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180" w:rsidRPr="00683D63" w:rsidRDefault="00306180" w:rsidP="00306180">
      <w:pPr>
        <w:overflowPunct/>
        <w:autoSpaceDE/>
        <w:autoSpaceDN/>
        <w:adjustRightInd/>
        <w:spacing w:after="0"/>
        <w:textAlignment w:val="auto"/>
        <w:rPr>
          <w:rFonts w:ascii="Arial" w:eastAsiaTheme="minorEastAsia" w:hAnsi="Arial" w:cs="Arial" w:hint="eastAsia"/>
          <w:b/>
          <w:sz w:val="24"/>
          <w:szCs w:val="24"/>
          <w:lang w:eastAsia="zh-CN"/>
        </w:rPr>
      </w:pPr>
      <w:r w:rsidRPr="00306180">
        <w:rPr>
          <w:rFonts w:ascii="Arial" w:eastAsia="Calibri" w:hAnsi="Arial" w:cs="Arial"/>
          <w:b/>
          <w:sz w:val="24"/>
          <w:szCs w:val="24"/>
          <w:lang w:eastAsia="en-GB"/>
        </w:rPr>
        <w:t>3GPP TSG-RAN WG3 #117bis-e</w:t>
      </w:r>
      <w:r w:rsidRPr="00306180">
        <w:rPr>
          <w:rFonts w:ascii="Arial" w:eastAsia="Calibri" w:hAnsi="Arial" w:cs="Arial"/>
          <w:b/>
          <w:sz w:val="24"/>
          <w:szCs w:val="24"/>
          <w:lang w:eastAsia="en-GB"/>
        </w:rPr>
        <w:tab/>
      </w:r>
      <w:r w:rsidRPr="00306180">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306180">
        <w:rPr>
          <w:rFonts w:ascii="Arial" w:eastAsia="Calibri" w:hAnsi="Arial" w:cs="Arial"/>
          <w:b/>
          <w:sz w:val="24"/>
          <w:szCs w:val="24"/>
          <w:lang w:eastAsia="en-GB"/>
        </w:rPr>
        <w:tab/>
      </w:r>
      <w:r w:rsidRPr="00306180">
        <w:rPr>
          <w:rFonts w:ascii="Arial" w:eastAsia="Calibri" w:hAnsi="Arial" w:cs="Arial"/>
          <w:b/>
          <w:sz w:val="24"/>
          <w:szCs w:val="24"/>
          <w:lang w:eastAsia="en-GB"/>
        </w:rPr>
        <w:tab/>
      </w:r>
      <w:r w:rsidRPr="00306180">
        <w:rPr>
          <w:rFonts w:ascii="Arial" w:eastAsia="Calibri" w:hAnsi="Arial" w:cs="Arial"/>
          <w:b/>
          <w:sz w:val="24"/>
          <w:szCs w:val="24"/>
          <w:lang w:eastAsia="en-GB"/>
        </w:rPr>
        <w:tab/>
      </w:r>
      <w:r w:rsidRPr="00306180">
        <w:rPr>
          <w:rFonts w:ascii="Arial" w:eastAsia="Calibri" w:hAnsi="Arial" w:cs="Arial"/>
          <w:b/>
          <w:sz w:val="24"/>
          <w:szCs w:val="24"/>
          <w:lang w:eastAsia="en-GB"/>
        </w:rPr>
        <w:tab/>
        <w:t>R3-22</w:t>
      </w:r>
      <w:r w:rsidR="00683D63">
        <w:rPr>
          <w:rFonts w:ascii="Arial" w:eastAsiaTheme="minorEastAsia" w:hAnsi="Arial" w:cs="Arial" w:hint="eastAsia"/>
          <w:b/>
          <w:sz w:val="24"/>
          <w:szCs w:val="24"/>
          <w:lang w:eastAsia="zh-CN"/>
        </w:rPr>
        <w:t>5771</w:t>
      </w:r>
      <w:bookmarkStart w:id="0" w:name="_GoBack"/>
      <w:bookmarkEnd w:id="0"/>
    </w:p>
    <w:p w:rsidR="00306180" w:rsidRPr="00306180" w:rsidRDefault="00306180" w:rsidP="00306180">
      <w:pPr>
        <w:overflowPunct/>
        <w:autoSpaceDE/>
        <w:autoSpaceDN/>
        <w:adjustRightInd/>
        <w:spacing w:after="0"/>
        <w:textAlignment w:val="auto"/>
        <w:rPr>
          <w:rFonts w:ascii="Arial" w:eastAsia="Calibri" w:hAnsi="Arial" w:cs="Arial"/>
          <w:b/>
          <w:sz w:val="24"/>
          <w:szCs w:val="24"/>
          <w:lang w:eastAsia="en-GB"/>
        </w:rPr>
      </w:pPr>
      <w:r w:rsidRPr="00306180">
        <w:rPr>
          <w:rFonts w:ascii="Arial" w:eastAsia="Calibri" w:hAnsi="Arial" w:cs="Arial"/>
          <w:b/>
          <w:sz w:val="24"/>
          <w:szCs w:val="24"/>
          <w:lang w:eastAsia="en-GB"/>
        </w:rPr>
        <w:t>10th – 18th Oct 2022</w:t>
      </w:r>
    </w:p>
    <w:p w:rsidR="00306180" w:rsidRDefault="00306180" w:rsidP="00306180">
      <w:pPr>
        <w:overflowPunct/>
        <w:autoSpaceDE/>
        <w:autoSpaceDN/>
        <w:adjustRightInd/>
        <w:spacing w:after="0"/>
        <w:textAlignment w:val="auto"/>
        <w:rPr>
          <w:rFonts w:ascii="Arial" w:eastAsiaTheme="minorEastAsia" w:hAnsi="Arial" w:cs="Arial"/>
          <w:b/>
          <w:sz w:val="24"/>
          <w:szCs w:val="24"/>
          <w:lang w:eastAsia="zh-CN"/>
        </w:rPr>
      </w:pPr>
      <w:r w:rsidRPr="00306180">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3A3A70">
        <w:rPr>
          <w:rFonts w:ascii="Arial" w:hAnsi="Arial" w:cs="Arial" w:hint="eastAsia"/>
          <w:b/>
          <w:sz w:val="24"/>
          <w:szCs w:val="24"/>
          <w:lang w:val="en-GB" w:eastAsia="zh-CN"/>
        </w:rPr>
        <w:t>9.2.1</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A3A70">
        <w:rPr>
          <w:rFonts w:ascii="Arial" w:hAnsi="Arial" w:cs="Arial" w:hint="eastAsia"/>
          <w:b/>
          <w:sz w:val="24"/>
          <w:szCs w:val="24"/>
          <w:lang w:val="en-GB" w:eastAsia="zh-CN"/>
        </w:rPr>
        <w:t xml:space="preserve">Discussion </w:t>
      </w:r>
      <w:r w:rsidR="003A3A70">
        <w:rPr>
          <w:rFonts w:ascii="Arial" w:hAnsi="Arial" w:cs="Arial"/>
          <w:b/>
          <w:sz w:val="24"/>
          <w:szCs w:val="24"/>
          <w:lang w:val="en-GB" w:eastAsia="zh-CN"/>
        </w:rPr>
        <w:t>of</w:t>
      </w:r>
      <w:r w:rsidR="003467E6" w:rsidRPr="002A5CB9">
        <w:rPr>
          <w:rFonts w:ascii="Arial" w:hAnsi="Arial" w:cs="Arial" w:hint="eastAsia"/>
          <w:b/>
          <w:sz w:val="24"/>
          <w:szCs w:val="24"/>
          <w:lang w:val="en-GB" w:eastAsia="zh-CN"/>
        </w:rPr>
        <w:t xml:space="preserve"> </w:t>
      </w:r>
      <w:r w:rsidR="003A3A70">
        <w:rPr>
          <w:rFonts w:ascii="Arial" w:hAnsi="Arial" w:cs="Arial"/>
          <w:b/>
          <w:sz w:val="24"/>
          <w:szCs w:val="24"/>
          <w:lang w:val="en-GB" w:eastAsia="zh-CN"/>
        </w:rPr>
        <w:t>RAN2 LS</w:t>
      </w:r>
      <w:r w:rsidR="003A3A70" w:rsidRPr="003A3A70">
        <w:rPr>
          <w:rFonts w:ascii="Arial" w:hAnsi="Arial" w:cs="Arial"/>
          <w:b/>
          <w:sz w:val="24"/>
          <w:szCs w:val="24"/>
          <w:lang w:val="en-GB" w:eastAsia="zh-CN"/>
        </w:rPr>
        <w:t xml:space="preserve"> on questions on RAN visible QoE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213AC6" w:rsidRDefault="005974B6" w:rsidP="00A202FC">
      <w:pPr>
        <w:pStyle w:val="af1"/>
        <w:overflowPunct/>
        <w:autoSpaceDE/>
        <w:autoSpaceDN/>
        <w:adjustRightInd/>
        <w:spacing w:beforeLines="50" w:before="120" w:line="276" w:lineRule="auto"/>
        <w:ind w:leftChars="71" w:left="142"/>
        <w:textAlignment w:val="auto"/>
        <w:rPr>
          <w:rFonts w:ascii="Arial" w:hAnsi="Arial"/>
          <w:szCs w:val="24"/>
          <w:lang w:val="en-US" w:eastAsia="zh-CN"/>
        </w:rPr>
      </w:pPr>
      <w:r w:rsidRPr="005974B6">
        <w:rPr>
          <w:rFonts w:ascii="Arial" w:eastAsia="MS Mincho" w:hAnsi="Arial" w:hint="eastAsia"/>
          <w:szCs w:val="24"/>
          <w:lang w:val="x-none" w:eastAsia="en-GB"/>
        </w:rPr>
        <w:t xml:space="preserve">In </w:t>
      </w:r>
      <w:r w:rsidR="00213AC6">
        <w:rPr>
          <w:rFonts w:ascii="Arial" w:hAnsi="Arial" w:hint="eastAsia"/>
          <w:szCs w:val="24"/>
          <w:lang w:val="x-none" w:eastAsia="zh-CN"/>
        </w:rPr>
        <w:t>RAN3#11</w:t>
      </w:r>
      <w:r w:rsidR="00213AC6">
        <w:rPr>
          <w:rFonts w:ascii="Arial" w:hAnsi="Arial"/>
          <w:szCs w:val="24"/>
          <w:lang w:val="en-US" w:eastAsia="zh-CN"/>
        </w:rPr>
        <w:t>7</w:t>
      </w:r>
      <w:r w:rsidR="00A202FC">
        <w:rPr>
          <w:rFonts w:ascii="Arial" w:hAnsi="Arial" w:hint="eastAsia"/>
          <w:szCs w:val="24"/>
          <w:lang w:val="x-none" w:eastAsia="zh-CN"/>
        </w:rPr>
        <w:t xml:space="preserve"> </w:t>
      </w:r>
      <w:r w:rsidR="00890551" w:rsidRPr="002804BA">
        <w:rPr>
          <w:rFonts w:ascii="Arial" w:hAnsi="Arial" w:hint="eastAsia"/>
          <w:szCs w:val="24"/>
          <w:lang w:val="x-none" w:eastAsia="zh-CN"/>
        </w:rPr>
        <w:t xml:space="preserve">meeting, </w:t>
      </w:r>
      <w:r w:rsidR="004F583F" w:rsidRPr="007A2182">
        <w:rPr>
          <w:rFonts w:ascii="Arial" w:hAnsi="Arial"/>
          <w:szCs w:val="24"/>
          <w:lang w:val="x-none" w:eastAsia="zh-CN"/>
        </w:rPr>
        <w:t>the</w:t>
      </w:r>
      <w:r w:rsidR="004F583F" w:rsidRPr="007A2182">
        <w:rPr>
          <w:rFonts w:ascii="Arial" w:hAnsi="Arial" w:hint="eastAsia"/>
          <w:szCs w:val="24"/>
          <w:lang w:val="x-none" w:eastAsia="zh-CN"/>
        </w:rPr>
        <w:t xml:space="preserve"> </w:t>
      </w:r>
      <w:r w:rsidR="00213AC6">
        <w:rPr>
          <w:rFonts w:ascii="Arial" w:hAnsi="Arial"/>
          <w:szCs w:val="24"/>
          <w:lang w:val="en-US" w:eastAsia="zh-CN"/>
        </w:rPr>
        <w:t>RAN2 liaison</w:t>
      </w:r>
      <w:r w:rsidR="00AB6456">
        <w:rPr>
          <w:rFonts w:ascii="Arial" w:hAnsi="Arial"/>
          <w:szCs w:val="24"/>
          <w:lang w:val="en-US" w:eastAsia="zh-CN"/>
        </w:rPr>
        <w:t>[1]</w:t>
      </w:r>
      <w:r w:rsidR="00213AC6">
        <w:rPr>
          <w:rFonts w:ascii="Arial" w:hAnsi="Arial"/>
          <w:szCs w:val="24"/>
          <w:lang w:val="en-US" w:eastAsia="zh-CN"/>
        </w:rPr>
        <w:t xml:space="preserve"> on the question on RAN visible QoE </w:t>
      </w:r>
      <w:r w:rsidR="004F583F" w:rsidRPr="007A2182">
        <w:rPr>
          <w:rFonts w:ascii="Arial" w:hAnsi="Arial" w:hint="eastAsia"/>
          <w:szCs w:val="24"/>
          <w:lang w:val="x-none" w:eastAsia="zh-CN"/>
        </w:rPr>
        <w:t xml:space="preserve">is discussed </w:t>
      </w:r>
      <w:r w:rsidR="00A202FC">
        <w:rPr>
          <w:rFonts w:ascii="Arial" w:hAnsi="Arial" w:hint="eastAsia"/>
          <w:szCs w:val="24"/>
          <w:lang w:val="x-none" w:eastAsia="zh-CN"/>
        </w:rPr>
        <w:t>but</w:t>
      </w:r>
      <w:r w:rsidR="00213AC6">
        <w:rPr>
          <w:rFonts w:ascii="Arial" w:hAnsi="Arial"/>
          <w:szCs w:val="24"/>
          <w:lang w:val="en-US" w:eastAsia="zh-CN"/>
        </w:rPr>
        <w:t xml:space="preserve"> make </w:t>
      </w:r>
      <w:r w:rsidR="00A202FC">
        <w:rPr>
          <w:rFonts w:ascii="Arial" w:hAnsi="Arial" w:hint="eastAsia"/>
          <w:szCs w:val="24"/>
          <w:lang w:val="x-none" w:eastAsia="zh-CN"/>
        </w:rPr>
        <w:t xml:space="preserve">consensus </w:t>
      </w:r>
      <w:r w:rsidR="00213AC6">
        <w:rPr>
          <w:rFonts w:ascii="Arial" w:hAnsi="Arial"/>
          <w:szCs w:val="24"/>
          <w:lang w:val="en-US" w:eastAsia="zh-CN"/>
        </w:rPr>
        <w:t xml:space="preserve">on the reply the liaison. Several agreements and open issues are captured </w:t>
      </w:r>
      <w:r w:rsidR="00AB6456">
        <w:rPr>
          <w:rFonts w:ascii="Arial" w:hAnsi="Arial"/>
          <w:szCs w:val="24"/>
          <w:lang w:val="en-US" w:eastAsia="zh-CN"/>
        </w:rPr>
        <w:t>in [2</w:t>
      </w:r>
      <w:r w:rsidR="00213AC6">
        <w:rPr>
          <w:rFonts w:ascii="Arial" w:hAnsi="Arial"/>
          <w:szCs w:val="24"/>
          <w:lang w:val="en-US" w:eastAsia="zh-CN"/>
        </w:rPr>
        <w:t>] as below:</w:t>
      </w:r>
    </w:p>
    <w:p w:rsidR="00213AC6" w:rsidRPr="00213AC6" w:rsidRDefault="00213AC6" w:rsidP="00213AC6">
      <w:pPr>
        <w:spacing w:after="0"/>
        <w:ind w:leftChars="300" w:left="600"/>
        <w:rPr>
          <w:rFonts w:ascii="Arial" w:hAnsi="Arial" w:cs="Arial"/>
          <w:bCs/>
          <w:color w:val="008000"/>
          <w:sz w:val="18"/>
          <w:lang w:eastAsia="zh-CN"/>
        </w:rPr>
      </w:pPr>
      <w:r w:rsidRPr="00213AC6">
        <w:rPr>
          <w:rFonts w:ascii="Arial" w:hAnsi="Arial" w:cs="Arial"/>
          <w:bCs/>
          <w:color w:val="008000"/>
          <w:sz w:val="18"/>
          <w:lang w:eastAsia="zh-CN"/>
        </w:rPr>
        <w:t xml:space="preserve">Inform RAN2 that the RAN3 agreements imply that the indication of separate periodicity for </w:t>
      </w:r>
      <w:proofErr w:type="spellStart"/>
      <w:r w:rsidRPr="00213AC6">
        <w:rPr>
          <w:rFonts w:ascii="Arial" w:hAnsi="Arial" w:cs="Arial"/>
          <w:bCs/>
          <w:color w:val="008000"/>
          <w:sz w:val="18"/>
          <w:lang w:eastAsia="zh-CN"/>
        </w:rPr>
        <w:t>RVQoE</w:t>
      </w:r>
      <w:proofErr w:type="spellEnd"/>
      <w:r w:rsidRPr="00213AC6">
        <w:rPr>
          <w:rFonts w:ascii="Arial" w:hAnsi="Arial" w:cs="Arial"/>
          <w:bCs/>
          <w:color w:val="008000"/>
          <w:sz w:val="18"/>
          <w:lang w:eastAsia="zh-CN"/>
        </w:rPr>
        <w:t xml:space="preserve"> should be optional in RRC signalling.</w:t>
      </w:r>
    </w:p>
    <w:p w:rsidR="00213AC6" w:rsidRPr="00213AC6" w:rsidRDefault="00213AC6" w:rsidP="00213AC6">
      <w:pPr>
        <w:spacing w:after="0"/>
        <w:ind w:leftChars="300" w:left="600"/>
        <w:rPr>
          <w:rFonts w:ascii="Arial" w:hAnsi="Arial" w:cs="Arial"/>
          <w:bCs/>
          <w:color w:val="008000"/>
          <w:sz w:val="18"/>
          <w:lang w:eastAsia="zh-CN"/>
        </w:rPr>
      </w:pPr>
      <w:r w:rsidRPr="00213AC6">
        <w:rPr>
          <w:rFonts w:ascii="Arial" w:hAnsi="Arial" w:cs="Arial"/>
          <w:bCs/>
          <w:color w:val="008000"/>
          <w:sz w:val="18"/>
          <w:lang w:eastAsia="zh-CN"/>
        </w:rPr>
        <w:t xml:space="preserve">Inform RAN2 that the application layer fills the </w:t>
      </w:r>
      <w:proofErr w:type="spellStart"/>
      <w:r w:rsidRPr="00213AC6">
        <w:rPr>
          <w:rFonts w:ascii="Arial" w:hAnsi="Arial" w:cs="Arial"/>
          <w:bCs/>
          <w:color w:val="008000"/>
          <w:sz w:val="18"/>
          <w:lang w:eastAsia="zh-CN"/>
        </w:rPr>
        <w:t>RVQoE</w:t>
      </w:r>
      <w:proofErr w:type="spellEnd"/>
      <w:r w:rsidRPr="00213AC6">
        <w:rPr>
          <w:rFonts w:ascii="Arial" w:hAnsi="Arial" w:cs="Arial"/>
          <w:bCs/>
          <w:color w:val="008000"/>
          <w:sz w:val="18"/>
          <w:lang w:eastAsia="zh-CN"/>
        </w:rPr>
        <w:t xml:space="preserve"> buffer level list in the same manner as specified for the </w:t>
      </w:r>
      <w:proofErr w:type="spellStart"/>
      <w:r w:rsidRPr="00213AC6">
        <w:rPr>
          <w:rFonts w:ascii="Arial" w:hAnsi="Arial" w:cs="Arial"/>
          <w:bCs/>
          <w:color w:val="008000"/>
          <w:sz w:val="18"/>
          <w:lang w:eastAsia="zh-CN"/>
        </w:rPr>
        <w:t>RVQoE</w:t>
      </w:r>
      <w:proofErr w:type="spellEnd"/>
      <w:r w:rsidRPr="00213AC6">
        <w:rPr>
          <w:rFonts w:ascii="Arial" w:hAnsi="Arial" w:cs="Arial"/>
          <w:bCs/>
          <w:color w:val="008000"/>
          <w:sz w:val="18"/>
          <w:lang w:eastAsia="zh-CN"/>
        </w:rPr>
        <w:t xml:space="preserve"> buffer list on the AS layer, i.e., as specified in clause 5.7.16.2 of TS 38.331.</w:t>
      </w:r>
    </w:p>
    <w:p w:rsidR="00213AC6" w:rsidRPr="00213AC6" w:rsidRDefault="00213AC6" w:rsidP="00213AC6">
      <w:pPr>
        <w:spacing w:after="0" w:line="256" w:lineRule="auto"/>
        <w:ind w:leftChars="300" w:left="600"/>
        <w:contextualSpacing/>
        <w:rPr>
          <w:rFonts w:ascii="Arial" w:eastAsia="等线" w:hAnsi="Arial" w:cs="Arial"/>
          <w:bCs/>
          <w:color w:val="0000FF"/>
          <w:sz w:val="18"/>
          <w:lang w:eastAsia="zh-CN"/>
        </w:rPr>
      </w:pPr>
      <w:r w:rsidRPr="00213AC6">
        <w:rPr>
          <w:rFonts w:ascii="Arial" w:eastAsia="等线" w:hAnsi="Arial" w:cs="Arial"/>
          <w:bCs/>
          <w:color w:val="0000FF"/>
          <w:sz w:val="18"/>
          <w:lang w:eastAsia="zh-CN"/>
        </w:rPr>
        <w:t>Discuss whether there is a need to inform the RAN about the recording periodicity for buffer level QoE measurements.</w:t>
      </w:r>
    </w:p>
    <w:p w:rsidR="00213AC6" w:rsidRPr="00213AC6" w:rsidRDefault="00213AC6" w:rsidP="00213AC6">
      <w:pPr>
        <w:spacing w:after="0" w:line="256" w:lineRule="auto"/>
        <w:ind w:leftChars="300" w:left="600"/>
        <w:contextualSpacing/>
        <w:rPr>
          <w:rFonts w:ascii="Arial" w:eastAsia="等线" w:hAnsi="Arial" w:cs="Arial"/>
          <w:bCs/>
          <w:color w:val="0000FF"/>
          <w:sz w:val="18"/>
          <w:lang w:eastAsia="zh-CN"/>
        </w:rPr>
      </w:pPr>
      <w:r w:rsidRPr="00213AC6">
        <w:rPr>
          <w:rFonts w:ascii="Arial" w:eastAsia="等线" w:hAnsi="Arial" w:cs="Arial"/>
          <w:bCs/>
          <w:color w:val="0000FF"/>
          <w:sz w:val="18"/>
          <w:lang w:eastAsia="zh-CN"/>
        </w:rPr>
        <w:t xml:space="preserve">Discuss whether the PDU Session ID should be mandatory or optionally present in </w:t>
      </w:r>
      <w:proofErr w:type="spellStart"/>
      <w:r w:rsidRPr="00213AC6">
        <w:rPr>
          <w:rFonts w:ascii="Arial" w:eastAsia="等线" w:hAnsi="Arial" w:cs="Arial"/>
          <w:bCs/>
          <w:color w:val="0000FF"/>
          <w:sz w:val="18"/>
          <w:lang w:eastAsia="zh-CN"/>
        </w:rPr>
        <w:t>RVQoE</w:t>
      </w:r>
      <w:proofErr w:type="spellEnd"/>
      <w:r w:rsidRPr="00213AC6">
        <w:rPr>
          <w:rFonts w:ascii="Arial" w:eastAsia="等线" w:hAnsi="Arial" w:cs="Arial"/>
          <w:bCs/>
          <w:color w:val="0000FF"/>
          <w:sz w:val="18"/>
          <w:lang w:eastAsia="zh-CN"/>
        </w:rPr>
        <w:t xml:space="preserve"> reports.</w:t>
      </w:r>
    </w:p>
    <w:p w:rsidR="00213AC6" w:rsidRPr="00213AC6" w:rsidRDefault="00213AC6" w:rsidP="00213AC6">
      <w:pPr>
        <w:spacing w:after="0" w:line="256" w:lineRule="auto"/>
        <w:ind w:leftChars="300" w:left="600"/>
        <w:contextualSpacing/>
        <w:rPr>
          <w:rFonts w:ascii="Arial" w:eastAsia="等线" w:hAnsi="Arial" w:cs="Arial"/>
          <w:bCs/>
          <w:color w:val="0000FF"/>
          <w:sz w:val="18"/>
          <w:lang w:eastAsia="zh-CN"/>
        </w:rPr>
      </w:pPr>
      <w:r w:rsidRPr="00213AC6">
        <w:rPr>
          <w:rFonts w:ascii="Arial" w:eastAsia="等线" w:hAnsi="Arial" w:cs="Arial"/>
          <w:bCs/>
          <w:color w:val="0000FF"/>
          <w:sz w:val="18"/>
          <w:lang w:eastAsia="zh-CN"/>
        </w:rPr>
        <w:t xml:space="preserve">For the case when the </w:t>
      </w:r>
      <w:proofErr w:type="spellStart"/>
      <w:r w:rsidRPr="00213AC6">
        <w:rPr>
          <w:rFonts w:ascii="Arial" w:eastAsia="等线" w:hAnsi="Arial" w:cs="Arial"/>
          <w:bCs/>
          <w:color w:val="0000FF"/>
          <w:sz w:val="18"/>
          <w:lang w:eastAsia="zh-CN"/>
        </w:rPr>
        <w:t>RVQoE</w:t>
      </w:r>
      <w:proofErr w:type="spellEnd"/>
      <w:r w:rsidRPr="00213AC6">
        <w:rPr>
          <w:rFonts w:ascii="Arial" w:eastAsia="等线" w:hAnsi="Arial" w:cs="Arial"/>
          <w:bCs/>
          <w:color w:val="0000FF"/>
          <w:sz w:val="18"/>
          <w:lang w:eastAsia="zh-CN"/>
        </w:rPr>
        <w:t xml:space="preserve"> reporting periodicity is not explicitly configured, discuss which one of the two following two holds:</w:t>
      </w:r>
    </w:p>
    <w:p w:rsidR="00213AC6" w:rsidRPr="00213AC6" w:rsidRDefault="00213AC6" w:rsidP="00213AC6">
      <w:pPr>
        <w:spacing w:after="0" w:line="256" w:lineRule="auto"/>
        <w:ind w:leftChars="300" w:left="600"/>
        <w:contextualSpacing/>
        <w:rPr>
          <w:rFonts w:ascii="Arial" w:eastAsia="等线" w:hAnsi="Arial" w:cs="Arial"/>
          <w:bCs/>
          <w:color w:val="0000FF"/>
          <w:sz w:val="18"/>
          <w:lang w:eastAsia="zh-CN"/>
        </w:rPr>
      </w:pPr>
      <w:r w:rsidRPr="00213AC6">
        <w:rPr>
          <w:rFonts w:ascii="Arial" w:eastAsia="等线" w:hAnsi="Arial" w:cs="Arial"/>
          <w:bCs/>
          <w:color w:val="0000FF"/>
          <w:sz w:val="18"/>
          <w:lang w:eastAsia="zh-CN"/>
        </w:rPr>
        <w:t xml:space="preserve">The </w:t>
      </w:r>
      <w:proofErr w:type="spellStart"/>
      <w:r w:rsidRPr="00213AC6">
        <w:rPr>
          <w:rFonts w:ascii="Arial" w:eastAsia="等线" w:hAnsi="Arial" w:cs="Arial"/>
          <w:bCs/>
          <w:color w:val="0000FF"/>
          <w:sz w:val="18"/>
          <w:lang w:eastAsia="zh-CN"/>
        </w:rPr>
        <w:t>RVQoE</w:t>
      </w:r>
      <w:proofErr w:type="spellEnd"/>
      <w:r w:rsidRPr="00213AC6">
        <w:rPr>
          <w:rFonts w:ascii="Arial" w:eastAsia="等线" w:hAnsi="Arial" w:cs="Arial"/>
          <w:bCs/>
          <w:color w:val="0000FF"/>
          <w:sz w:val="18"/>
          <w:lang w:eastAsia="zh-CN"/>
        </w:rPr>
        <w:t xml:space="preserve"> and QoE reports are always sent together from the UE App layer to the UE AS layer.</w:t>
      </w:r>
    </w:p>
    <w:p w:rsidR="00213AC6" w:rsidRDefault="00213AC6" w:rsidP="00C15A93">
      <w:pPr>
        <w:pStyle w:val="af1"/>
        <w:overflowPunct/>
        <w:autoSpaceDE/>
        <w:autoSpaceDN/>
        <w:adjustRightInd/>
        <w:spacing w:beforeLines="50" w:before="120" w:after="0" w:line="276" w:lineRule="auto"/>
        <w:ind w:leftChars="300" w:left="600"/>
        <w:textAlignment w:val="auto"/>
        <w:rPr>
          <w:rFonts w:ascii="Arial" w:eastAsia="等线" w:hAnsi="Arial" w:cs="Arial"/>
          <w:bCs/>
          <w:color w:val="0000FF"/>
          <w:sz w:val="18"/>
          <w:lang w:val="en-US" w:eastAsia="zh-CN"/>
        </w:rPr>
      </w:pPr>
      <w:r w:rsidRPr="00213AC6">
        <w:rPr>
          <w:rFonts w:ascii="Arial" w:eastAsia="等线" w:hAnsi="Arial" w:cs="Arial"/>
          <w:bCs/>
          <w:color w:val="0000FF"/>
          <w:sz w:val="18"/>
          <w:lang w:val="en-US" w:eastAsia="zh-CN"/>
        </w:rPr>
        <w:t xml:space="preserve">It is up to UE implementation whether the UE App layer sends together the QoE and </w:t>
      </w:r>
      <w:proofErr w:type="spellStart"/>
      <w:r w:rsidRPr="00213AC6">
        <w:rPr>
          <w:rFonts w:ascii="Arial" w:eastAsia="等线" w:hAnsi="Arial" w:cs="Arial"/>
          <w:bCs/>
          <w:color w:val="0000FF"/>
          <w:sz w:val="18"/>
          <w:lang w:val="en-US" w:eastAsia="zh-CN"/>
        </w:rPr>
        <w:t>RVQoE</w:t>
      </w:r>
      <w:proofErr w:type="spellEnd"/>
      <w:r w:rsidRPr="00213AC6">
        <w:rPr>
          <w:rFonts w:ascii="Arial" w:eastAsia="等线" w:hAnsi="Arial" w:cs="Arial"/>
          <w:bCs/>
          <w:color w:val="0000FF"/>
          <w:sz w:val="18"/>
          <w:lang w:val="en-US" w:eastAsia="zh-CN"/>
        </w:rPr>
        <w:t xml:space="preserve"> reports to the UE AS layer.</w:t>
      </w:r>
    </w:p>
    <w:p w:rsidR="004F583F" w:rsidRPr="007A2182" w:rsidRDefault="00C15A93" w:rsidP="00C15A93">
      <w:pPr>
        <w:pStyle w:val="af1"/>
        <w:overflowPunct/>
        <w:autoSpaceDE/>
        <w:autoSpaceDN/>
        <w:adjustRightInd/>
        <w:spacing w:beforeLines="50" w:before="120" w:line="276" w:lineRule="auto"/>
        <w:ind w:leftChars="71" w:left="142"/>
        <w:textAlignment w:val="auto"/>
        <w:rPr>
          <w:rFonts w:ascii="Arial" w:hAnsi="Arial"/>
          <w:szCs w:val="24"/>
          <w:lang w:val="x-none" w:eastAsia="zh-CN"/>
        </w:rPr>
      </w:pPr>
      <w:r w:rsidRPr="00C15A93">
        <w:rPr>
          <w:rFonts w:ascii="Arial" w:hAnsi="Arial" w:hint="eastAsia"/>
          <w:szCs w:val="24"/>
          <w:lang w:val="x-none" w:eastAsia="zh-CN"/>
        </w:rPr>
        <w:t xml:space="preserve">SA4 response to </w:t>
      </w:r>
      <w:r w:rsidRPr="00C15A93">
        <w:rPr>
          <w:rFonts w:ascii="Arial" w:hAnsi="Arial"/>
          <w:szCs w:val="24"/>
          <w:lang w:val="x-none" w:eastAsia="zh-CN"/>
        </w:rPr>
        <w:t>the</w:t>
      </w:r>
      <w:r w:rsidRPr="00C15A93">
        <w:rPr>
          <w:rFonts w:ascii="Arial" w:hAnsi="Arial" w:hint="eastAsia"/>
          <w:szCs w:val="24"/>
          <w:lang w:val="x-none" w:eastAsia="zh-CN"/>
        </w:rPr>
        <w:t xml:space="preserve"> RAN2 liaison[1] in [3]</w:t>
      </w:r>
      <w:r>
        <w:rPr>
          <w:rFonts w:ascii="Arial" w:hAnsi="Arial" w:hint="eastAsia"/>
          <w:szCs w:val="24"/>
          <w:lang w:val="x-none" w:eastAsia="zh-CN"/>
        </w:rPr>
        <w:t xml:space="preserve"> in which they provide their view on this question. </w:t>
      </w:r>
      <w:r w:rsidR="004F583F"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004F583F" w:rsidRPr="007A2182">
        <w:rPr>
          <w:rFonts w:ascii="Arial" w:hAnsi="Arial" w:hint="eastAsia"/>
          <w:szCs w:val="24"/>
          <w:lang w:val="x-none" w:eastAsia="zh-CN"/>
        </w:rPr>
        <w:t xml:space="preserve">discuss </w:t>
      </w:r>
      <w:r w:rsidR="004F583F" w:rsidRPr="007A2182">
        <w:rPr>
          <w:rFonts w:ascii="Arial" w:hAnsi="Arial"/>
          <w:szCs w:val="24"/>
          <w:lang w:val="x-none" w:eastAsia="zh-CN"/>
        </w:rPr>
        <w:t>the</w:t>
      </w:r>
      <w:r w:rsidR="004F583F" w:rsidRPr="007A2182">
        <w:rPr>
          <w:rFonts w:ascii="Arial" w:hAnsi="Arial" w:hint="eastAsia"/>
          <w:szCs w:val="24"/>
          <w:lang w:val="x-none" w:eastAsia="zh-CN"/>
        </w:rPr>
        <w:t xml:space="preserve"> </w:t>
      </w:r>
      <w:r w:rsidR="00890551">
        <w:rPr>
          <w:rFonts w:ascii="Arial" w:hAnsi="Arial" w:hint="eastAsia"/>
          <w:szCs w:val="24"/>
          <w:lang w:val="x-none" w:eastAsia="zh-CN"/>
        </w:rPr>
        <w:t>open issues</w:t>
      </w:r>
      <w:r>
        <w:rPr>
          <w:rFonts w:ascii="Arial" w:hAnsi="Arial" w:hint="eastAsia"/>
          <w:szCs w:val="24"/>
          <w:lang w:val="x-none" w:eastAsia="zh-CN"/>
        </w:rPr>
        <w:t xml:space="preserve"> based on the RAN3 discussion and SA4 response liaison.</w:t>
      </w:r>
      <w:r w:rsidR="004F583F" w:rsidRPr="007A2182">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C15A93" w:rsidRDefault="00C15A9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question</w:t>
      </w:r>
      <w:r>
        <w:rPr>
          <w:rFonts w:ascii="Arial" w:eastAsia="游明朝" w:hAnsi="Arial" w:cs="Arial" w:hint="eastAsia"/>
          <w:lang w:val="en-GB" w:eastAsia="zh-CN"/>
        </w:rPr>
        <w:t xml:space="preserve"> 1 in RAN2 liaison as below, RAN</w:t>
      </w:r>
      <w:r w:rsidR="00BA37FA">
        <w:rPr>
          <w:rFonts w:ascii="Arial" w:eastAsia="游明朝" w:hAnsi="Arial" w:cs="Arial" w:hint="eastAsia"/>
          <w:lang w:val="en-GB" w:eastAsia="zh-CN"/>
        </w:rPr>
        <w:t>3</w:t>
      </w:r>
      <w:r>
        <w:rPr>
          <w:rFonts w:ascii="Arial" w:eastAsia="游明朝" w:hAnsi="Arial" w:cs="Arial" w:hint="eastAsia"/>
          <w:lang w:val="en-GB" w:eastAsia="zh-CN"/>
        </w:rPr>
        <w:t xml:space="preserve"> didn</w:t>
      </w:r>
      <w:r>
        <w:rPr>
          <w:rFonts w:ascii="Arial" w:eastAsia="游明朝" w:hAnsi="Arial" w:cs="Arial"/>
          <w:lang w:val="en-GB" w:eastAsia="zh-CN"/>
        </w:rPr>
        <w:t>’</w:t>
      </w:r>
      <w:r>
        <w:rPr>
          <w:rFonts w:ascii="Arial" w:eastAsia="游明朝" w:hAnsi="Arial" w:cs="Arial" w:hint="eastAsia"/>
          <w:lang w:val="en-GB" w:eastAsia="zh-CN"/>
        </w:rPr>
        <w:t xml:space="preserve">t get consensus on whether </w:t>
      </w:r>
      <w:r>
        <w:rPr>
          <w:rFonts w:ascii="Arial" w:eastAsia="游明朝" w:hAnsi="Arial" w:cs="Arial"/>
          <w:lang w:val="en-GB" w:eastAsia="zh-CN"/>
        </w:rPr>
        <w:t>the</w:t>
      </w:r>
      <w:r>
        <w:rPr>
          <w:rFonts w:ascii="Arial" w:eastAsia="游明朝" w:hAnsi="Arial" w:cs="Arial" w:hint="eastAsia"/>
          <w:lang w:val="en-GB" w:eastAsia="zh-CN"/>
        </w:rPr>
        <w:t xml:space="preserve"> </w:t>
      </w:r>
      <w:r w:rsidRPr="00C15A93">
        <w:rPr>
          <w:rFonts w:ascii="Arial" w:eastAsia="游明朝" w:hAnsi="Arial" w:cs="Arial"/>
          <w:lang w:val="en-GB" w:eastAsia="zh-CN"/>
        </w:rPr>
        <w:t>periodicity specific for buffer level measurement</w:t>
      </w:r>
      <w:r>
        <w:rPr>
          <w:rFonts w:ascii="Arial" w:eastAsia="游明朝" w:hAnsi="Arial" w:cs="Arial" w:hint="eastAsia"/>
          <w:lang w:val="en-GB" w:eastAsia="zh-CN"/>
        </w:rPr>
        <w:t xml:space="preserve"> is needed.</w:t>
      </w:r>
      <w:r w:rsidR="00BA37FA">
        <w:rPr>
          <w:rFonts w:ascii="Arial" w:eastAsia="游明朝" w:hAnsi="Arial" w:cs="Arial" w:hint="eastAsia"/>
          <w:lang w:val="en-GB" w:eastAsia="zh-CN"/>
        </w:rPr>
        <w:t xml:space="preserve"> </w:t>
      </w:r>
      <w:r w:rsidR="00BA37FA">
        <w:rPr>
          <w:rFonts w:ascii="Arial" w:eastAsia="游明朝" w:hAnsi="Arial" w:cs="Arial"/>
          <w:lang w:val="en-GB" w:eastAsia="zh-CN"/>
        </w:rPr>
        <w:t xml:space="preserve">Almost </w:t>
      </w:r>
      <w:r w:rsidR="00BA37FA">
        <w:rPr>
          <w:rFonts w:ascii="Arial" w:eastAsia="游明朝" w:hAnsi="Arial" w:cs="Arial" w:hint="eastAsia"/>
          <w:lang w:val="en-GB" w:eastAsia="zh-CN"/>
        </w:rPr>
        <w:t xml:space="preserve">all </w:t>
      </w:r>
      <w:r w:rsidR="00BA37FA">
        <w:rPr>
          <w:rFonts w:ascii="Arial" w:eastAsia="游明朝" w:hAnsi="Arial" w:cs="Arial"/>
          <w:lang w:val="en-GB" w:eastAsia="zh-CN"/>
        </w:rPr>
        <w:t>the</w:t>
      </w:r>
      <w:r w:rsidR="00BA37FA">
        <w:rPr>
          <w:rFonts w:ascii="Arial" w:eastAsia="游明朝" w:hAnsi="Arial" w:cs="Arial" w:hint="eastAsia"/>
          <w:lang w:val="en-GB" w:eastAsia="zh-CN"/>
        </w:rPr>
        <w:t xml:space="preserve"> companies agree that RAN does not provide the </w:t>
      </w:r>
      <w:r w:rsidR="00BA37FA">
        <w:rPr>
          <w:rFonts w:ascii="Arial" w:eastAsia="游明朝" w:hAnsi="Arial" w:cs="Arial"/>
          <w:lang w:val="en-GB" w:eastAsia="zh-CN"/>
        </w:rPr>
        <w:t>separately</w:t>
      </w:r>
      <w:r w:rsidR="00BA37FA">
        <w:rPr>
          <w:rFonts w:ascii="Arial" w:eastAsia="游明朝" w:hAnsi="Arial" w:cs="Arial" w:hint="eastAsia"/>
          <w:lang w:val="en-GB" w:eastAsia="zh-CN"/>
        </w:rPr>
        <w:t xml:space="preserve"> periodicity for </w:t>
      </w:r>
      <w:proofErr w:type="spellStart"/>
      <w:r w:rsidR="00BA37FA">
        <w:rPr>
          <w:rFonts w:ascii="Arial" w:eastAsia="游明朝" w:hAnsi="Arial" w:cs="Arial" w:hint="eastAsia"/>
          <w:lang w:val="en-GB" w:eastAsia="zh-CN"/>
        </w:rPr>
        <w:t>RVQoE</w:t>
      </w:r>
      <w:proofErr w:type="spellEnd"/>
      <w:r w:rsidR="00BA37FA">
        <w:rPr>
          <w:rFonts w:ascii="Arial" w:eastAsia="游明朝" w:hAnsi="Arial" w:cs="Arial" w:hint="eastAsia"/>
          <w:lang w:val="en-GB" w:eastAsia="zh-CN"/>
        </w:rPr>
        <w:t xml:space="preserve"> buffer level measurements, and use </w:t>
      </w:r>
      <w:r w:rsidR="00BA37FA">
        <w:rPr>
          <w:rFonts w:ascii="Arial" w:eastAsia="游明朝" w:hAnsi="Arial" w:cs="Arial"/>
          <w:lang w:val="en-GB" w:eastAsia="zh-CN"/>
        </w:rPr>
        <w:t xml:space="preserve">periodicity </w:t>
      </w:r>
      <w:r w:rsidR="00BA37FA">
        <w:rPr>
          <w:rFonts w:ascii="Arial" w:eastAsia="游明朝" w:hAnsi="Arial" w:cs="Arial" w:hint="eastAsia"/>
          <w:lang w:val="en-GB" w:eastAsia="zh-CN"/>
        </w:rPr>
        <w:t xml:space="preserve">of </w:t>
      </w:r>
      <w:r w:rsidR="00BA37FA">
        <w:rPr>
          <w:rFonts w:ascii="Arial" w:eastAsia="游明朝" w:hAnsi="Arial" w:cs="Arial"/>
          <w:lang w:val="en-GB" w:eastAsia="zh-CN"/>
        </w:rPr>
        <w:t>the</w:t>
      </w:r>
      <w:r w:rsidR="00BA37FA">
        <w:rPr>
          <w:rFonts w:ascii="Arial" w:eastAsia="游明朝" w:hAnsi="Arial" w:cs="Arial" w:hint="eastAsia"/>
          <w:lang w:val="en-GB" w:eastAsia="zh-CN"/>
        </w:rPr>
        <w:t xml:space="preserve"> legacy QoE defined or </w:t>
      </w:r>
      <w:r w:rsidR="00BA37FA">
        <w:rPr>
          <w:rFonts w:ascii="Arial" w:eastAsia="游明朝" w:hAnsi="Arial" w:cs="Arial"/>
          <w:lang w:val="en-GB" w:eastAsia="zh-CN"/>
        </w:rPr>
        <w:t>implemented</w:t>
      </w:r>
      <w:r w:rsidR="00BA37FA">
        <w:rPr>
          <w:rFonts w:ascii="Arial" w:eastAsia="游明朝" w:hAnsi="Arial" w:cs="Arial" w:hint="eastAsia"/>
          <w:lang w:val="en-GB" w:eastAsia="zh-CN"/>
        </w:rPr>
        <w:t xml:space="preserve"> by application layer. </w:t>
      </w:r>
      <w:r w:rsidR="00BA37FA">
        <w:rPr>
          <w:rFonts w:ascii="Arial" w:eastAsia="游明朝" w:hAnsi="Arial" w:cs="Arial"/>
          <w:lang w:val="en-GB" w:eastAsia="zh-CN"/>
        </w:rPr>
        <w:t>B</w:t>
      </w:r>
      <w:r w:rsidR="00BA37FA">
        <w:rPr>
          <w:rFonts w:ascii="Arial" w:eastAsia="游明朝" w:hAnsi="Arial" w:cs="Arial" w:hint="eastAsia"/>
          <w:lang w:val="en-GB" w:eastAsia="zh-CN"/>
        </w:rPr>
        <w:t xml:space="preserve">ut there </w:t>
      </w:r>
      <w:r w:rsidR="00BA37FA">
        <w:rPr>
          <w:rFonts w:ascii="Arial" w:eastAsia="游明朝" w:hAnsi="Arial" w:cs="Arial"/>
          <w:lang w:val="en-GB" w:eastAsia="zh-CN"/>
        </w:rPr>
        <w:t>are still some concerns</w:t>
      </w:r>
      <w:r w:rsidR="00BA37FA">
        <w:rPr>
          <w:rFonts w:ascii="Arial" w:eastAsia="游明朝" w:hAnsi="Arial" w:cs="Arial" w:hint="eastAsia"/>
          <w:lang w:val="en-GB" w:eastAsia="zh-CN"/>
        </w:rPr>
        <w:t xml:space="preserve"> from company on the proposal during online meeting.    </w:t>
      </w:r>
      <w:r>
        <w:rPr>
          <w:rFonts w:ascii="Arial" w:eastAsia="游明朝" w:hAnsi="Arial" w:cs="Arial" w:hint="eastAsia"/>
          <w:lang w:val="en-GB" w:eastAsia="zh-CN"/>
        </w:rPr>
        <w:t xml:space="preserve"> </w:t>
      </w:r>
    </w:p>
    <w:p w:rsidR="00C15A93" w:rsidRPr="00C15A93" w:rsidRDefault="00C15A93" w:rsidP="00C15A93">
      <w:pPr>
        <w:overflowPunct/>
        <w:autoSpaceDE/>
        <w:autoSpaceDN/>
        <w:adjustRightInd/>
        <w:spacing w:after="120" w:line="276" w:lineRule="auto"/>
        <w:ind w:leftChars="100" w:left="200"/>
        <w:textAlignment w:val="auto"/>
        <w:rPr>
          <w:rFonts w:ascii="Arial" w:eastAsia="游明朝" w:hAnsi="Arial" w:cs="Arial"/>
          <w:i/>
          <w:lang w:val="en-GB" w:eastAsia="zh-CN"/>
        </w:rPr>
      </w:pPr>
      <w:r w:rsidRPr="00C15A93">
        <w:rPr>
          <w:rFonts w:ascii="Arial" w:eastAsia="游明朝" w:hAnsi="Arial" w:cs="Arial"/>
          <w:i/>
          <w:lang w:val="en-GB" w:eastAsia="zh-CN"/>
        </w:rPr>
        <w:t xml:space="preserve">Question 1: Is a periodicity specific for buffer level measurement necessary for </w:t>
      </w:r>
      <w:proofErr w:type="spellStart"/>
      <w:r w:rsidRPr="00C15A93">
        <w:rPr>
          <w:rFonts w:ascii="Arial" w:eastAsia="游明朝" w:hAnsi="Arial" w:cs="Arial"/>
          <w:i/>
          <w:lang w:val="en-GB" w:eastAsia="zh-CN"/>
        </w:rPr>
        <w:t>RVQoE</w:t>
      </w:r>
      <w:proofErr w:type="spellEnd"/>
      <w:r w:rsidRPr="00C15A93">
        <w:rPr>
          <w:rFonts w:ascii="Arial" w:eastAsia="游明朝" w:hAnsi="Arial" w:cs="Arial"/>
          <w:i/>
          <w:lang w:val="en-GB" w:eastAsia="zh-CN"/>
        </w:rPr>
        <w:t>? If yes, what is the motivation and what should be the configurable values? If not, what are the assumptions on how often the application layer performs the measurements of buffer level and how the buffer level list is filled?</w:t>
      </w:r>
    </w:p>
    <w:p w:rsidR="00C15A93" w:rsidRDefault="00BA37FA"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SA4 response </w:t>
      </w:r>
      <w:r>
        <w:rPr>
          <w:rFonts w:ascii="Arial" w:eastAsia="游明朝" w:hAnsi="Arial" w:cs="Arial"/>
          <w:lang w:val="en-GB" w:eastAsia="zh-CN"/>
        </w:rPr>
        <w:t>liaison [</w:t>
      </w:r>
      <w:r>
        <w:rPr>
          <w:rFonts w:ascii="Arial" w:eastAsia="游明朝" w:hAnsi="Arial" w:cs="Arial" w:hint="eastAsia"/>
          <w:lang w:val="en-GB" w:eastAsia="zh-CN"/>
        </w:rPr>
        <w:t xml:space="preserve">3], they provide their view on </w:t>
      </w:r>
      <w:r>
        <w:rPr>
          <w:rFonts w:ascii="Arial" w:eastAsia="游明朝" w:hAnsi="Arial" w:cs="Arial"/>
          <w:lang w:val="en-GB" w:eastAsia="zh-CN"/>
        </w:rPr>
        <w:t>th</w:t>
      </w:r>
      <w:r>
        <w:rPr>
          <w:rFonts w:ascii="Arial" w:eastAsia="游明朝" w:hAnsi="Arial" w:cs="Arial" w:hint="eastAsia"/>
          <w:lang w:val="en-GB" w:eastAsia="zh-CN"/>
        </w:rPr>
        <w:t xml:space="preserve">is question as below: </w:t>
      </w:r>
    </w:p>
    <w:p w:rsidR="00BA37FA" w:rsidRDefault="00811BA0"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w:t>
      </w:r>
      <w:r>
        <w:rPr>
          <w:rFonts w:ascii="Arial" w:eastAsia="游明朝" w:hAnsi="Arial" w:cs="Arial"/>
          <w:lang w:val="en-GB" w:eastAsia="zh-CN"/>
        </w:rPr>
        <w:t>Partially</w:t>
      </w:r>
      <w:r>
        <w:rPr>
          <w:rFonts w:ascii="Arial" w:eastAsia="游明朝" w:hAnsi="Arial" w:cs="Arial" w:hint="eastAsia"/>
          <w:lang w:val="en-GB" w:eastAsia="zh-CN"/>
        </w:rPr>
        <w:t xml:space="preserve"> </w:t>
      </w:r>
      <w:r w:rsidRPr="00811BA0">
        <w:rPr>
          <w:rFonts w:ascii="Arial" w:eastAsia="游明朝" w:hAnsi="Arial" w:cs="Arial"/>
          <w:lang w:val="en-GB" w:eastAsia="zh-CN"/>
        </w:rPr>
        <w:t>excerpt</w:t>
      </w:r>
      <w:r>
        <w:rPr>
          <w:rFonts w:ascii="Arial" w:eastAsia="游明朝" w:hAnsi="Arial" w:cs="Arial" w:hint="eastAsia"/>
          <w:lang w:val="en-GB" w:eastAsia="zh-CN"/>
        </w:rPr>
        <w:t>-----------------------------------------------</w:t>
      </w:r>
      <w:r w:rsidR="00C15A93">
        <w:rPr>
          <w:rFonts w:ascii="Arial" w:eastAsia="游明朝" w:hAnsi="Arial" w:cs="Arial" w:hint="eastAsia"/>
          <w:lang w:val="en-GB" w:eastAsia="zh-CN"/>
        </w:rPr>
        <w:t xml:space="preserve">  </w:t>
      </w:r>
    </w:p>
    <w:p w:rsidR="00811BA0" w:rsidRPr="00811BA0" w:rsidRDefault="00811BA0" w:rsidP="00811BA0">
      <w:pPr>
        <w:overflowPunct/>
        <w:autoSpaceDE/>
        <w:autoSpaceDN/>
        <w:adjustRightInd/>
        <w:spacing w:after="120" w:line="276" w:lineRule="auto"/>
        <w:ind w:leftChars="100" w:left="200"/>
        <w:textAlignment w:val="auto"/>
        <w:rPr>
          <w:rFonts w:ascii="Arial" w:eastAsia="游明朝" w:hAnsi="Arial" w:cs="Arial"/>
          <w:i/>
          <w:lang w:val="en-GB" w:eastAsia="zh-CN"/>
        </w:rPr>
      </w:pPr>
      <w:r w:rsidRPr="00811BA0">
        <w:rPr>
          <w:rFonts w:ascii="Arial" w:eastAsia="游明朝" w:hAnsi="Arial" w:cs="Arial"/>
          <w:i/>
          <w:lang w:val="en-GB" w:eastAsia="zh-CN"/>
        </w:rPr>
        <w:t xml:space="preserve">However, for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there is currently no specification on how often the application layer needs to measure the buffer level. Note that even if buffer level measurement is already configured by the legacy QoE reporting, it is likely not relevant to re-use the same measurement interval (the "n" value) for the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buffer level measurements, as the legacy QoE reporting and measurements are typically done on a much longer time-scale.</w:t>
      </w:r>
    </w:p>
    <w:p w:rsidR="00811BA0" w:rsidRPr="00811BA0" w:rsidRDefault="00811BA0" w:rsidP="00811BA0">
      <w:pPr>
        <w:overflowPunct/>
        <w:autoSpaceDE/>
        <w:autoSpaceDN/>
        <w:adjustRightInd/>
        <w:spacing w:after="120" w:line="276" w:lineRule="auto"/>
        <w:ind w:leftChars="100" w:left="200"/>
        <w:textAlignment w:val="auto"/>
        <w:rPr>
          <w:rFonts w:ascii="Arial" w:eastAsia="游明朝" w:hAnsi="Arial" w:cs="Arial"/>
          <w:i/>
          <w:lang w:val="en-GB" w:eastAsia="zh-CN"/>
        </w:rPr>
      </w:pPr>
      <w:r w:rsidRPr="00811BA0">
        <w:rPr>
          <w:rFonts w:ascii="Arial" w:eastAsia="游明朝" w:hAnsi="Arial" w:cs="Arial"/>
          <w:i/>
          <w:lang w:val="en-GB" w:eastAsia="zh-CN"/>
        </w:rPr>
        <w:t xml:space="preserve">There are several possible options for how to handle this, and the application layer needs to know what to do. For instance, the buffer level measurement interval could relate to the reporting interval. In such a case the </w:t>
      </w:r>
      <w:r w:rsidRPr="00811BA0">
        <w:rPr>
          <w:rFonts w:ascii="Arial" w:eastAsia="游明朝" w:hAnsi="Arial" w:cs="Arial"/>
          <w:i/>
          <w:lang w:val="en-GB" w:eastAsia="zh-CN"/>
        </w:rPr>
        <w:lastRenderedPageBreak/>
        <w:t xml:space="preserve">application layer could do eight equally-divided buffer level measurements to fill the eight entries in one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report. So if the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reporting interval is configured as 640 ms, there will be 80 ms between each buffer level measurement. </w:t>
      </w:r>
    </w:p>
    <w:p w:rsidR="00811BA0" w:rsidRPr="00811BA0" w:rsidRDefault="00811BA0" w:rsidP="00811BA0">
      <w:pPr>
        <w:overflowPunct/>
        <w:autoSpaceDE/>
        <w:autoSpaceDN/>
        <w:adjustRightInd/>
        <w:spacing w:after="120" w:line="276" w:lineRule="auto"/>
        <w:ind w:leftChars="100" w:left="200"/>
        <w:textAlignment w:val="auto"/>
        <w:rPr>
          <w:rFonts w:ascii="Arial" w:eastAsia="游明朝" w:hAnsi="Arial" w:cs="Arial"/>
          <w:i/>
          <w:lang w:val="en-GB" w:eastAsia="zh-CN"/>
        </w:rPr>
      </w:pPr>
      <w:r w:rsidRPr="00811BA0">
        <w:rPr>
          <w:rFonts w:ascii="Arial" w:eastAsia="游明朝" w:hAnsi="Arial" w:cs="Arial"/>
          <w:i/>
          <w:lang w:val="en-GB" w:eastAsia="zh-CN"/>
        </w:rPr>
        <w:t xml:space="preserve">Alternatively, RAN2/3 could also add a new configuration parameter (similar to "n") which specifies a fixed measurement interval. In such a case the application layer will fill the buffer level list accordingly (and disregard the oldest values in case more than eight measurements are done during one reporting interval). </w:t>
      </w:r>
    </w:p>
    <w:p w:rsidR="00811BA0" w:rsidRPr="00811BA0" w:rsidRDefault="00811BA0" w:rsidP="00811BA0">
      <w:pPr>
        <w:overflowPunct/>
        <w:autoSpaceDE/>
        <w:autoSpaceDN/>
        <w:adjustRightInd/>
        <w:spacing w:after="120" w:line="276" w:lineRule="auto"/>
        <w:ind w:leftChars="100" w:left="200"/>
        <w:textAlignment w:val="auto"/>
        <w:rPr>
          <w:rFonts w:ascii="Arial" w:eastAsia="游明朝" w:hAnsi="Arial" w:cs="Arial"/>
          <w:i/>
          <w:lang w:val="en-GB" w:eastAsia="zh-CN"/>
        </w:rPr>
      </w:pPr>
      <w:r w:rsidRPr="00811BA0">
        <w:rPr>
          <w:rFonts w:ascii="Arial" w:eastAsia="游明朝" w:hAnsi="Arial" w:cs="Arial"/>
          <w:i/>
          <w:lang w:val="en-GB" w:eastAsia="zh-CN"/>
        </w:rPr>
        <w:t xml:space="preserve">Anyway, from SA4’s perspective, how the application layer shall handle the periodicity for buffer level measurement for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must be clearly specified.</w:t>
      </w:r>
    </w:p>
    <w:p w:rsidR="00BA37FA" w:rsidRPr="00811BA0" w:rsidRDefault="00811BA0" w:rsidP="00811BA0">
      <w:pPr>
        <w:overflowPunct/>
        <w:autoSpaceDE/>
        <w:autoSpaceDN/>
        <w:adjustRightInd/>
        <w:spacing w:after="120" w:line="276" w:lineRule="auto"/>
        <w:ind w:leftChars="100" w:left="200"/>
        <w:textAlignment w:val="auto"/>
        <w:rPr>
          <w:rFonts w:ascii="Arial" w:eastAsia="游明朝" w:hAnsi="Arial" w:cs="Arial"/>
          <w:i/>
          <w:lang w:val="en-GB" w:eastAsia="zh-CN"/>
        </w:rPr>
      </w:pPr>
      <w:proofErr w:type="gramStart"/>
      <w:r w:rsidRPr="00811BA0">
        <w:rPr>
          <w:rFonts w:ascii="Arial" w:eastAsia="游明朝" w:hAnsi="Arial" w:cs="Arial"/>
          <w:i/>
          <w:lang w:val="en-GB" w:eastAsia="zh-CN"/>
        </w:rPr>
        <w:t xml:space="preserve">Note that with the relatively short reporting intervals for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(from 120 ms up to 1024 ms), the relevance of making many buffer level measurements during one reporting interval is not obvious.</w:t>
      </w:r>
      <w:proofErr w:type="gramEnd"/>
      <w:r w:rsidRPr="00811BA0">
        <w:rPr>
          <w:rFonts w:ascii="Arial" w:eastAsia="游明朝" w:hAnsi="Arial" w:cs="Arial"/>
          <w:i/>
          <w:lang w:val="en-GB" w:eastAsia="zh-CN"/>
        </w:rPr>
        <w:t xml:space="preserve"> However, that depends on the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requirements and intended usage of these </w:t>
      </w:r>
      <w:proofErr w:type="spellStart"/>
      <w:r w:rsidRPr="00811BA0">
        <w:rPr>
          <w:rFonts w:ascii="Arial" w:eastAsia="游明朝" w:hAnsi="Arial" w:cs="Arial"/>
          <w:i/>
          <w:lang w:val="en-GB" w:eastAsia="zh-CN"/>
        </w:rPr>
        <w:t>RVQoE</w:t>
      </w:r>
      <w:proofErr w:type="spellEnd"/>
      <w:r w:rsidRPr="00811BA0">
        <w:rPr>
          <w:rFonts w:ascii="Arial" w:eastAsia="游明朝" w:hAnsi="Arial" w:cs="Arial"/>
          <w:i/>
          <w:lang w:val="en-GB" w:eastAsia="zh-CN"/>
        </w:rPr>
        <w:t xml:space="preserve"> reports, and SA4 defers to RAN3 to making such determination/decision and inform us of the associated reasons.</w:t>
      </w:r>
    </w:p>
    <w:p w:rsidR="00811BA0" w:rsidRDefault="00811BA0" w:rsidP="00811BA0">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w:t>
      </w:r>
      <w:r>
        <w:rPr>
          <w:rFonts w:ascii="Arial" w:eastAsia="游明朝" w:hAnsi="Arial" w:cs="Arial"/>
          <w:lang w:val="en-GB" w:eastAsia="zh-CN"/>
        </w:rPr>
        <w:t>Partially</w:t>
      </w:r>
      <w:r>
        <w:rPr>
          <w:rFonts w:ascii="Arial" w:eastAsia="游明朝" w:hAnsi="Arial" w:cs="Arial" w:hint="eastAsia"/>
          <w:lang w:val="en-GB" w:eastAsia="zh-CN"/>
        </w:rPr>
        <w:t xml:space="preserve"> </w:t>
      </w:r>
      <w:r w:rsidRPr="00811BA0">
        <w:rPr>
          <w:rFonts w:ascii="Arial" w:eastAsia="游明朝" w:hAnsi="Arial" w:cs="Arial"/>
          <w:lang w:val="en-GB" w:eastAsia="zh-CN"/>
        </w:rPr>
        <w:t>excerpt</w:t>
      </w:r>
      <w:r>
        <w:rPr>
          <w:rFonts w:ascii="Arial" w:eastAsia="游明朝" w:hAnsi="Arial" w:cs="Arial" w:hint="eastAsia"/>
          <w:lang w:val="en-GB" w:eastAsia="zh-CN"/>
        </w:rPr>
        <w:t xml:space="preserve"> ended-----------------------------------------------  </w:t>
      </w:r>
    </w:p>
    <w:p w:rsidR="00BA37FA" w:rsidRDefault="00DE145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rom above their response, they suggest </w:t>
      </w:r>
      <w:r w:rsidRPr="00DE1453">
        <w:rPr>
          <w:rFonts w:ascii="Arial" w:eastAsia="游明朝" w:hAnsi="Arial" w:cs="Arial"/>
          <w:lang w:val="en-GB" w:eastAsia="zh-CN"/>
        </w:rPr>
        <w:t xml:space="preserve">how the application layer shall handle the periodicity for buffer level measurement for </w:t>
      </w:r>
      <w:proofErr w:type="spellStart"/>
      <w:r w:rsidRPr="00DE1453">
        <w:rPr>
          <w:rFonts w:ascii="Arial" w:eastAsia="游明朝" w:hAnsi="Arial" w:cs="Arial"/>
          <w:lang w:val="en-GB" w:eastAsia="zh-CN"/>
        </w:rPr>
        <w:t>RVQoE</w:t>
      </w:r>
      <w:proofErr w:type="spellEnd"/>
      <w:r w:rsidRPr="00DE1453">
        <w:rPr>
          <w:rFonts w:ascii="Arial" w:eastAsia="游明朝" w:hAnsi="Arial" w:cs="Arial"/>
          <w:lang w:val="en-GB" w:eastAsia="zh-CN"/>
        </w:rPr>
        <w:t xml:space="preserve"> must be clearly specified.</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nd they also provide two solutions. 1) </w:t>
      </w:r>
      <w:r>
        <w:rPr>
          <w:rFonts w:ascii="Arial" w:eastAsia="游明朝" w:hAnsi="Arial" w:cs="Arial"/>
          <w:lang w:val="en-GB" w:eastAsia="zh-CN"/>
        </w:rPr>
        <w:t>Add</w:t>
      </w:r>
      <w:r>
        <w:rPr>
          <w:rFonts w:ascii="Arial" w:eastAsia="游明朝" w:hAnsi="Arial" w:cs="Arial" w:hint="eastAsia"/>
          <w:lang w:val="en-GB" w:eastAsia="zh-CN"/>
        </w:rPr>
        <w:t xml:space="preserve"> new parameter with fixed value for </w:t>
      </w:r>
      <w:r>
        <w:rPr>
          <w:rFonts w:ascii="Arial" w:eastAsia="游明朝" w:hAnsi="Arial" w:cs="Arial"/>
          <w:lang w:val="en-GB" w:eastAsia="zh-CN"/>
        </w:rPr>
        <w:t>the</w:t>
      </w:r>
      <w:r>
        <w:rPr>
          <w:rFonts w:ascii="Arial" w:eastAsia="游明朝" w:hAnsi="Arial" w:cs="Arial" w:hint="eastAsia"/>
          <w:lang w:val="en-GB" w:eastAsia="zh-CN"/>
        </w:rPr>
        <w:t xml:space="preserve"> periodicity of </w:t>
      </w:r>
      <w:r>
        <w:rPr>
          <w:rFonts w:ascii="Arial" w:eastAsia="游明朝" w:hAnsi="Arial" w:cs="Arial"/>
          <w:lang w:val="en-GB" w:eastAsia="zh-CN"/>
        </w:rPr>
        <w:t>the</w:t>
      </w:r>
      <w:r>
        <w:rPr>
          <w:rFonts w:ascii="Arial" w:eastAsia="游明朝" w:hAnsi="Arial" w:cs="Arial" w:hint="eastAsia"/>
          <w:lang w:val="en-GB" w:eastAsia="zh-CN"/>
        </w:rPr>
        <w:t xml:space="preserve"> measurement. 2) </w:t>
      </w:r>
      <w:r>
        <w:rPr>
          <w:rFonts w:ascii="Arial" w:eastAsia="游明朝" w:hAnsi="Arial" w:cs="Arial"/>
          <w:lang w:val="en-GB" w:eastAsia="zh-CN"/>
        </w:rPr>
        <w:t>Calculate</w:t>
      </w:r>
      <w:r>
        <w:rPr>
          <w:rFonts w:ascii="Arial" w:eastAsia="游明朝" w:hAnsi="Arial" w:cs="Arial" w:hint="eastAsia"/>
          <w:lang w:val="en-GB" w:eastAsia="zh-CN"/>
        </w:rPr>
        <w:t xml:space="preserve"> periodicity of </w:t>
      </w:r>
      <w:r w:rsidRPr="00DE1453">
        <w:rPr>
          <w:rFonts w:ascii="Arial" w:eastAsia="游明朝" w:hAnsi="Arial" w:cs="Arial"/>
          <w:lang w:val="en-GB" w:eastAsia="zh-CN"/>
        </w:rPr>
        <w:t xml:space="preserve">measurement </w:t>
      </w:r>
      <w:r>
        <w:rPr>
          <w:rFonts w:ascii="Arial" w:eastAsia="游明朝" w:hAnsi="Arial" w:cs="Arial" w:hint="eastAsia"/>
          <w:lang w:val="en-GB" w:eastAsia="zh-CN"/>
        </w:rPr>
        <w:t xml:space="preserve">based on the </w:t>
      </w:r>
      <w:r w:rsidRPr="00DE1453">
        <w:rPr>
          <w:rFonts w:ascii="Arial" w:eastAsia="游明朝" w:hAnsi="Arial" w:cs="Arial"/>
          <w:lang w:val="en-GB" w:eastAsia="zh-CN"/>
        </w:rPr>
        <w:t>reporting interval</w:t>
      </w:r>
      <w:r>
        <w:rPr>
          <w:rFonts w:ascii="Arial" w:eastAsia="游明朝" w:hAnsi="Arial" w:cs="Arial" w:hint="eastAsia"/>
          <w:lang w:val="en-GB" w:eastAsia="zh-CN"/>
        </w:rPr>
        <w:t xml:space="preserve">. </w:t>
      </w:r>
    </w:p>
    <w:p w:rsidR="00DE1453" w:rsidRDefault="00DE145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C</w:t>
      </w:r>
      <w:r>
        <w:rPr>
          <w:rFonts w:ascii="Arial" w:eastAsia="游明朝" w:hAnsi="Arial" w:cs="Arial" w:hint="eastAsia"/>
          <w:lang w:val="en-GB" w:eastAsia="zh-CN"/>
        </w:rPr>
        <w:t xml:space="preserve">onsidering </w:t>
      </w:r>
      <w:r>
        <w:rPr>
          <w:rFonts w:ascii="Arial" w:eastAsia="游明朝" w:hAnsi="Arial" w:cs="Arial"/>
          <w:lang w:val="en-GB" w:eastAsia="zh-CN"/>
        </w:rPr>
        <w:t>the</w:t>
      </w:r>
      <w:r>
        <w:rPr>
          <w:rFonts w:ascii="Arial" w:eastAsia="游明朝" w:hAnsi="Arial" w:cs="Arial" w:hint="eastAsia"/>
          <w:lang w:val="en-GB" w:eastAsia="zh-CN"/>
        </w:rPr>
        <w:t xml:space="preserve"> RAN3 output of </w:t>
      </w:r>
      <w:r>
        <w:rPr>
          <w:rFonts w:ascii="Arial" w:eastAsia="游明朝" w:hAnsi="Arial" w:cs="Arial"/>
          <w:lang w:val="en-GB" w:eastAsia="zh-CN"/>
        </w:rPr>
        <w:t>the</w:t>
      </w:r>
      <w:r>
        <w:rPr>
          <w:rFonts w:ascii="Arial" w:eastAsia="游明朝" w:hAnsi="Arial" w:cs="Arial" w:hint="eastAsia"/>
          <w:lang w:val="en-GB" w:eastAsia="zh-CN"/>
        </w:rPr>
        <w:t xml:space="preserve"> discussion, there is another solution. 3)</w:t>
      </w:r>
      <w:r w:rsidRPr="00DE1453">
        <w:t xml:space="preserve"> </w:t>
      </w:r>
      <w:r w:rsidRPr="00DE1453">
        <w:rPr>
          <w:rFonts w:ascii="Arial" w:eastAsia="游明朝" w:hAnsi="Arial" w:cs="Arial"/>
          <w:lang w:val="en-GB" w:eastAsia="zh-CN"/>
        </w:rPr>
        <w:t xml:space="preserve">Use </w:t>
      </w:r>
      <w:r>
        <w:rPr>
          <w:rFonts w:ascii="Arial" w:eastAsia="游明朝" w:hAnsi="Arial" w:cs="Arial" w:hint="eastAsia"/>
          <w:lang w:val="en-GB" w:eastAsia="zh-CN"/>
        </w:rPr>
        <w:t xml:space="preserve">same </w:t>
      </w:r>
      <w:r w:rsidRPr="00DE1453">
        <w:rPr>
          <w:rFonts w:ascii="Arial" w:eastAsia="游明朝" w:hAnsi="Arial" w:cs="Arial"/>
          <w:lang w:val="en-GB" w:eastAsia="zh-CN"/>
        </w:rPr>
        <w:t>periodicity of the legacy QoE</w:t>
      </w:r>
      <w:r>
        <w:rPr>
          <w:rFonts w:ascii="Arial" w:eastAsia="游明朝" w:hAnsi="Arial" w:cs="Arial" w:hint="eastAsia"/>
          <w:lang w:val="en-GB" w:eastAsia="zh-CN"/>
        </w:rPr>
        <w:t>.</w:t>
      </w:r>
      <w:r w:rsidR="00192872">
        <w:rPr>
          <w:rFonts w:ascii="Arial" w:eastAsia="游明朝" w:hAnsi="Arial" w:cs="Arial" w:hint="eastAsia"/>
          <w:lang w:val="en-GB" w:eastAsia="zh-CN"/>
        </w:rPr>
        <w:t xml:space="preserve"> But SA4 state this solution is not </w:t>
      </w:r>
      <w:r w:rsidR="00192872" w:rsidRPr="00192872">
        <w:rPr>
          <w:rFonts w:ascii="Arial" w:eastAsia="游明朝" w:hAnsi="Arial" w:cs="Arial"/>
          <w:lang w:val="en-GB" w:eastAsia="zh-CN"/>
        </w:rPr>
        <w:t>relevant</w:t>
      </w:r>
      <w:r w:rsidR="00192872">
        <w:rPr>
          <w:rFonts w:ascii="Arial" w:eastAsia="游明朝" w:hAnsi="Arial" w:cs="Arial" w:hint="eastAsia"/>
          <w:lang w:val="en-GB" w:eastAsia="zh-CN"/>
        </w:rPr>
        <w:t xml:space="preserve"> because </w:t>
      </w:r>
      <w:r w:rsidR="00192872">
        <w:rPr>
          <w:rFonts w:ascii="Arial" w:eastAsia="游明朝" w:hAnsi="Arial" w:cs="Arial"/>
          <w:lang w:val="en-GB" w:eastAsia="zh-CN"/>
        </w:rPr>
        <w:t>the</w:t>
      </w:r>
      <w:r w:rsidR="00192872">
        <w:rPr>
          <w:rFonts w:ascii="Arial" w:eastAsia="游明朝" w:hAnsi="Arial" w:cs="Arial" w:hint="eastAsia"/>
          <w:lang w:val="en-GB" w:eastAsia="zh-CN"/>
        </w:rPr>
        <w:t xml:space="preserve"> legacy QoE </w:t>
      </w:r>
      <w:r w:rsidR="00192872" w:rsidRPr="00192872">
        <w:rPr>
          <w:rFonts w:ascii="Arial" w:eastAsia="游明朝" w:hAnsi="Arial" w:cs="Arial"/>
          <w:lang w:val="en-GB" w:eastAsia="zh-CN"/>
        </w:rPr>
        <w:t>done on a much longer time-scale</w:t>
      </w:r>
      <w:r w:rsidR="00192872">
        <w:rPr>
          <w:rFonts w:ascii="Arial" w:eastAsia="游明朝" w:hAnsi="Arial" w:cs="Arial" w:hint="eastAsia"/>
          <w:lang w:val="en-GB" w:eastAsia="zh-CN"/>
        </w:rPr>
        <w:t>.</w:t>
      </w:r>
    </w:p>
    <w:p w:rsidR="00192872" w:rsidRDefault="00192872"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solution 1), </w:t>
      </w:r>
      <w:r>
        <w:rPr>
          <w:rFonts w:ascii="Arial" w:eastAsia="游明朝" w:hAnsi="Arial" w:cs="Arial"/>
          <w:lang w:val="en-GB" w:eastAsia="zh-CN"/>
        </w:rPr>
        <w:t>the</w:t>
      </w:r>
      <w:r>
        <w:rPr>
          <w:rFonts w:ascii="Arial" w:eastAsia="游明朝" w:hAnsi="Arial" w:cs="Arial" w:hint="eastAsia"/>
          <w:lang w:val="en-GB" w:eastAsia="zh-CN"/>
        </w:rPr>
        <w:t xml:space="preserve"> new parameter should be added and </w:t>
      </w:r>
      <w:r>
        <w:rPr>
          <w:rFonts w:ascii="Arial" w:eastAsia="游明朝" w:hAnsi="Arial" w:cs="Arial"/>
          <w:lang w:val="en-GB" w:eastAsia="zh-CN"/>
        </w:rPr>
        <w:t xml:space="preserve">RAN2 need to modify the encoding of the </w:t>
      </w:r>
      <w:r>
        <w:rPr>
          <w:rFonts w:ascii="Arial" w:eastAsia="游明朝" w:hAnsi="Arial" w:cs="Arial" w:hint="eastAsia"/>
          <w:lang w:val="en-GB" w:eastAsia="zh-CN"/>
        </w:rPr>
        <w:t xml:space="preserve">IE. </w:t>
      </w:r>
      <w:r>
        <w:rPr>
          <w:rFonts w:ascii="Arial" w:eastAsia="游明朝" w:hAnsi="Arial" w:cs="Arial"/>
          <w:lang w:val="en-GB" w:eastAsia="zh-CN"/>
        </w:rPr>
        <w:t>A</w:t>
      </w:r>
      <w:r>
        <w:rPr>
          <w:rFonts w:ascii="Arial" w:eastAsia="游明朝" w:hAnsi="Arial" w:cs="Arial" w:hint="eastAsia"/>
          <w:lang w:val="en-GB" w:eastAsia="zh-CN"/>
        </w:rPr>
        <w:t xml:space="preserve">lso to assure </w:t>
      </w:r>
      <w:r>
        <w:rPr>
          <w:rFonts w:ascii="Arial" w:eastAsia="游明朝" w:hAnsi="Arial" w:cs="Arial"/>
          <w:lang w:val="en-GB" w:eastAsia="zh-CN"/>
        </w:rPr>
        <w:t xml:space="preserve">at least one measurements result in one report, the </w:t>
      </w:r>
      <w:r>
        <w:rPr>
          <w:rFonts w:ascii="Arial" w:eastAsia="游明朝" w:hAnsi="Arial" w:cs="Arial" w:hint="eastAsia"/>
          <w:lang w:val="en-GB" w:eastAsia="zh-CN"/>
        </w:rPr>
        <w:t xml:space="preserve">measurement interval should be </w:t>
      </w:r>
      <w:r>
        <w:rPr>
          <w:rFonts w:ascii="Arial" w:eastAsia="游明朝" w:hAnsi="Arial" w:cs="Arial"/>
          <w:lang w:val="en-GB" w:eastAsia="zh-CN"/>
        </w:rPr>
        <w:t>less</w:t>
      </w:r>
      <w:r>
        <w:rPr>
          <w:rFonts w:ascii="Arial" w:eastAsia="游明朝" w:hAnsi="Arial" w:cs="Arial" w:hint="eastAsia"/>
          <w:lang w:val="en-GB" w:eastAsia="zh-CN"/>
        </w:rPr>
        <w:t xml:space="preserve"> than </w:t>
      </w:r>
      <w:r>
        <w:rPr>
          <w:rFonts w:ascii="Arial" w:eastAsia="游明朝" w:hAnsi="Arial" w:cs="Arial"/>
          <w:lang w:val="en-GB" w:eastAsia="zh-CN"/>
        </w:rPr>
        <w:t>the</w:t>
      </w:r>
      <w:r>
        <w:rPr>
          <w:rFonts w:ascii="Arial" w:eastAsia="游明朝" w:hAnsi="Arial" w:cs="Arial" w:hint="eastAsia"/>
          <w:lang w:val="en-GB" w:eastAsia="zh-CN"/>
        </w:rPr>
        <w:t xml:space="preserve"> report interval.</w:t>
      </w:r>
      <w:r w:rsidR="008B0A09">
        <w:rPr>
          <w:rFonts w:ascii="Arial" w:eastAsia="游明朝" w:hAnsi="Arial" w:cs="Arial" w:hint="eastAsia"/>
          <w:lang w:val="en-GB" w:eastAsia="zh-CN"/>
        </w:rPr>
        <w:t xml:space="preserve"> So </w:t>
      </w:r>
      <w:r w:rsidR="008B0A09">
        <w:rPr>
          <w:rFonts w:ascii="Arial" w:eastAsia="游明朝" w:hAnsi="Arial" w:cs="Arial"/>
          <w:lang w:val="en-GB" w:eastAsia="zh-CN"/>
        </w:rPr>
        <w:t>the</w:t>
      </w:r>
      <w:r w:rsidR="008B0A09">
        <w:rPr>
          <w:rFonts w:ascii="Arial" w:eastAsia="游明朝" w:hAnsi="Arial" w:cs="Arial" w:hint="eastAsia"/>
          <w:lang w:val="en-GB" w:eastAsia="zh-CN"/>
        </w:rPr>
        <w:t xml:space="preserve"> solution 2) is best </w:t>
      </w:r>
      <w:r w:rsidR="008B0A09">
        <w:rPr>
          <w:rFonts w:ascii="Arial" w:eastAsia="游明朝" w:hAnsi="Arial" w:cs="Arial"/>
          <w:lang w:val="en-GB" w:eastAsia="zh-CN"/>
        </w:rPr>
        <w:t>solution</w:t>
      </w:r>
      <w:r w:rsidR="008B0A09">
        <w:rPr>
          <w:rFonts w:ascii="Arial" w:eastAsia="游明朝" w:hAnsi="Arial" w:cs="Arial" w:hint="eastAsia"/>
          <w:lang w:val="en-GB" w:eastAsia="zh-CN"/>
        </w:rPr>
        <w:t xml:space="preserve"> to solve this issue. </w:t>
      </w:r>
      <w:r w:rsidR="008B0A09">
        <w:rPr>
          <w:rFonts w:ascii="Arial" w:eastAsia="游明朝" w:hAnsi="Arial" w:cs="Arial"/>
          <w:lang w:val="en-GB" w:eastAsia="zh-CN"/>
        </w:rPr>
        <w:t>O</w:t>
      </w:r>
      <w:r w:rsidR="008B0A09">
        <w:rPr>
          <w:rFonts w:ascii="Arial" w:eastAsia="游明朝" w:hAnsi="Arial" w:cs="Arial" w:hint="eastAsia"/>
          <w:lang w:val="en-GB" w:eastAsia="zh-CN"/>
        </w:rPr>
        <w:t xml:space="preserve">thers, </w:t>
      </w:r>
      <w:r w:rsidR="008B0A09">
        <w:rPr>
          <w:rFonts w:ascii="Arial" w:eastAsia="游明朝" w:hAnsi="Arial" w:cs="Arial"/>
          <w:lang w:val="en-GB" w:eastAsia="zh-CN"/>
        </w:rPr>
        <w:t>the</w:t>
      </w:r>
      <w:r w:rsidR="008B0A09">
        <w:rPr>
          <w:rFonts w:ascii="Arial" w:eastAsia="游明朝" w:hAnsi="Arial" w:cs="Arial" w:hint="eastAsia"/>
          <w:lang w:val="en-GB" w:eastAsia="zh-CN"/>
        </w:rPr>
        <w:t xml:space="preserve"> </w:t>
      </w:r>
      <w:proofErr w:type="spellStart"/>
      <w:r w:rsidR="008B0A09" w:rsidRPr="008B0A09">
        <w:rPr>
          <w:rFonts w:ascii="Arial" w:eastAsia="游明朝" w:hAnsi="Arial" w:cs="Arial"/>
          <w:i/>
          <w:lang w:val="en-GB" w:eastAsia="zh-CN"/>
        </w:rPr>
        <w:t>numberOfBufferLevelEntries</w:t>
      </w:r>
      <w:proofErr w:type="spellEnd"/>
      <w:r w:rsidR="008B0A09">
        <w:rPr>
          <w:rFonts w:ascii="Arial" w:eastAsia="游明朝" w:hAnsi="Arial" w:cs="Arial" w:hint="eastAsia"/>
          <w:lang w:val="en-GB" w:eastAsia="zh-CN"/>
        </w:rPr>
        <w:t xml:space="preserve"> for </w:t>
      </w:r>
      <w:r w:rsidR="008B0A09">
        <w:rPr>
          <w:rFonts w:ascii="Arial" w:eastAsia="游明朝" w:hAnsi="Arial" w:cs="Arial"/>
          <w:lang w:val="en-GB" w:eastAsia="zh-CN"/>
        </w:rPr>
        <w:t>the</w:t>
      </w:r>
      <w:r w:rsidR="008B0A09">
        <w:rPr>
          <w:rFonts w:ascii="Arial" w:eastAsia="游明朝" w:hAnsi="Arial" w:cs="Arial" w:hint="eastAsia"/>
          <w:lang w:val="en-GB" w:eastAsia="zh-CN"/>
        </w:rPr>
        <w:t xml:space="preserve"> </w:t>
      </w:r>
      <w:r w:rsidR="008B0A09">
        <w:rPr>
          <w:rFonts w:ascii="Arial" w:eastAsia="游明朝" w:hAnsi="Arial" w:cs="Arial"/>
          <w:lang w:val="en-GB" w:eastAsia="zh-CN"/>
        </w:rPr>
        <w:t>maximum</w:t>
      </w:r>
      <w:r w:rsidR="008B0A09">
        <w:rPr>
          <w:rFonts w:ascii="Arial" w:eastAsia="游明朝" w:hAnsi="Arial" w:cs="Arial" w:hint="eastAsia"/>
          <w:lang w:val="en-GB" w:eastAsia="zh-CN"/>
        </w:rPr>
        <w:t xml:space="preserve"> number measurement result in one report </w:t>
      </w:r>
      <w:proofErr w:type="gramStart"/>
      <w:r w:rsidR="008B0A09">
        <w:rPr>
          <w:rFonts w:ascii="Arial" w:eastAsia="游明朝" w:hAnsi="Arial" w:cs="Arial" w:hint="eastAsia"/>
          <w:lang w:val="en-GB" w:eastAsia="zh-CN"/>
        </w:rPr>
        <w:t>has</w:t>
      </w:r>
      <w:proofErr w:type="gramEnd"/>
      <w:r w:rsidR="008B0A09">
        <w:rPr>
          <w:rFonts w:ascii="Arial" w:eastAsia="游明朝" w:hAnsi="Arial" w:cs="Arial" w:hint="eastAsia"/>
          <w:lang w:val="en-GB" w:eastAsia="zh-CN"/>
        </w:rPr>
        <w:t xml:space="preserve"> </w:t>
      </w:r>
      <w:r w:rsidR="008B0A09">
        <w:rPr>
          <w:rFonts w:ascii="Arial" w:eastAsia="游明朝" w:hAnsi="Arial" w:cs="Arial"/>
          <w:lang w:val="en-GB" w:eastAsia="zh-CN"/>
        </w:rPr>
        <w:t>been specified. I</w:t>
      </w:r>
      <w:r w:rsidR="008B0A09">
        <w:rPr>
          <w:rFonts w:ascii="Arial" w:eastAsia="游明朝" w:hAnsi="Arial" w:cs="Arial" w:hint="eastAsia"/>
          <w:lang w:val="en-GB" w:eastAsia="zh-CN"/>
        </w:rPr>
        <w:t xml:space="preserve">f </w:t>
      </w:r>
      <w:r w:rsidR="008B0A09">
        <w:rPr>
          <w:rFonts w:ascii="Arial" w:eastAsia="游明朝" w:hAnsi="Arial" w:cs="Arial"/>
          <w:lang w:val="en-GB" w:eastAsia="zh-CN"/>
        </w:rPr>
        <w:t>the</w:t>
      </w:r>
      <w:r w:rsidR="008B0A09">
        <w:rPr>
          <w:rFonts w:ascii="Arial" w:eastAsia="游明朝" w:hAnsi="Arial" w:cs="Arial" w:hint="eastAsia"/>
          <w:lang w:val="en-GB" w:eastAsia="zh-CN"/>
        </w:rPr>
        <w:t xml:space="preserve"> solution 2) is used, </w:t>
      </w:r>
      <w:r w:rsidR="008B0A09">
        <w:rPr>
          <w:rFonts w:ascii="Arial" w:eastAsia="游明朝" w:hAnsi="Arial" w:cs="Arial"/>
          <w:lang w:val="en-GB" w:eastAsia="zh-CN"/>
        </w:rPr>
        <w:t xml:space="preserve">only </w:t>
      </w:r>
      <w:r w:rsidR="004179A7">
        <w:rPr>
          <w:rFonts w:ascii="Arial" w:eastAsia="游明朝" w:hAnsi="Arial" w:cs="Arial" w:hint="eastAsia"/>
          <w:lang w:val="en-GB" w:eastAsia="zh-CN"/>
        </w:rPr>
        <w:t xml:space="preserve">add </w:t>
      </w:r>
      <w:r w:rsidR="008B0A09">
        <w:rPr>
          <w:rFonts w:ascii="Arial" w:eastAsia="游明朝" w:hAnsi="Arial" w:cs="Arial"/>
          <w:lang w:val="en-GB" w:eastAsia="zh-CN"/>
        </w:rPr>
        <w:t>the description for how</w:t>
      </w:r>
      <w:r w:rsidR="008B0A09">
        <w:rPr>
          <w:rFonts w:ascii="Arial" w:eastAsia="游明朝" w:hAnsi="Arial" w:cs="Arial" w:hint="eastAsia"/>
          <w:lang w:val="en-GB" w:eastAsia="zh-CN"/>
        </w:rPr>
        <w:t xml:space="preserve"> to </w:t>
      </w:r>
      <w:r w:rsidR="008B0A09">
        <w:rPr>
          <w:rFonts w:ascii="Arial" w:eastAsia="游明朝" w:hAnsi="Arial" w:cs="Arial"/>
          <w:lang w:val="en-GB" w:eastAsia="zh-CN"/>
        </w:rPr>
        <w:t>calculate the</w:t>
      </w:r>
      <w:r w:rsidR="009E0ADF">
        <w:rPr>
          <w:rFonts w:ascii="Arial" w:eastAsia="游明朝" w:hAnsi="Arial" w:cs="Arial" w:hint="eastAsia"/>
          <w:lang w:val="en-GB" w:eastAsia="zh-CN"/>
        </w:rPr>
        <w:t xml:space="preserve"> periodicity based on the </w:t>
      </w:r>
      <w:proofErr w:type="spellStart"/>
      <w:r w:rsidR="009E0ADF" w:rsidRPr="009E0ADF">
        <w:rPr>
          <w:rFonts w:ascii="Arial" w:eastAsia="游明朝" w:hAnsi="Arial" w:cs="Arial"/>
          <w:lang w:val="en-GB" w:eastAsia="zh-CN"/>
        </w:rPr>
        <w:t>ran</w:t>
      </w:r>
      <w:proofErr w:type="spellEnd"/>
      <w:r w:rsidR="009E0ADF" w:rsidRPr="009E0ADF">
        <w:rPr>
          <w:rFonts w:ascii="Arial" w:eastAsia="游明朝" w:hAnsi="Arial" w:cs="Arial"/>
          <w:lang w:val="en-GB" w:eastAsia="zh-CN"/>
        </w:rPr>
        <w:t>-</w:t>
      </w:r>
      <w:proofErr w:type="spellStart"/>
      <w:r w:rsidR="009E0ADF" w:rsidRPr="009E0ADF">
        <w:rPr>
          <w:rFonts w:ascii="Arial" w:eastAsia="游明朝" w:hAnsi="Arial" w:cs="Arial"/>
          <w:lang w:val="en-GB" w:eastAsia="zh-CN"/>
        </w:rPr>
        <w:t>VisiblePeriodicity</w:t>
      </w:r>
      <w:proofErr w:type="spellEnd"/>
      <w:r w:rsidR="009E0ADF">
        <w:rPr>
          <w:rFonts w:ascii="Arial" w:eastAsia="游明朝" w:hAnsi="Arial" w:cs="Arial" w:hint="eastAsia"/>
          <w:lang w:val="en-GB" w:eastAsia="zh-CN"/>
        </w:rPr>
        <w:t xml:space="preserve"> </w:t>
      </w:r>
      <w:r w:rsidR="004179A7">
        <w:rPr>
          <w:rFonts w:ascii="Arial" w:eastAsia="游明朝" w:hAnsi="Arial" w:cs="Arial"/>
          <w:lang w:val="en-GB" w:eastAsia="zh-CN"/>
        </w:rPr>
        <w:t xml:space="preserve">and </w:t>
      </w:r>
      <w:proofErr w:type="spellStart"/>
      <w:r w:rsidR="004179A7">
        <w:rPr>
          <w:rFonts w:ascii="Arial" w:eastAsia="游明朝" w:hAnsi="Arial" w:cs="Arial"/>
          <w:lang w:val="en-GB" w:eastAsia="zh-CN"/>
        </w:rPr>
        <w:t>numberOfBufferLevelEntries</w:t>
      </w:r>
      <w:proofErr w:type="spellEnd"/>
      <w:r w:rsidR="004179A7">
        <w:rPr>
          <w:rFonts w:ascii="Arial" w:eastAsia="游明朝" w:hAnsi="Arial" w:cs="Arial" w:hint="eastAsia"/>
          <w:i/>
          <w:lang w:val="en-GB" w:eastAsia="zh-CN"/>
        </w:rPr>
        <w:t xml:space="preserve"> </w:t>
      </w:r>
      <w:r w:rsidR="004179A7" w:rsidRPr="004179A7">
        <w:rPr>
          <w:rFonts w:ascii="Arial" w:eastAsia="游明朝" w:hAnsi="Arial" w:cs="Arial" w:hint="eastAsia"/>
          <w:lang w:val="en-GB" w:eastAsia="zh-CN"/>
        </w:rPr>
        <w:t xml:space="preserve">in </w:t>
      </w:r>
      <w:r w:rsidR="004179A7">
        <w:rPr>
          <w:rFonts w:ascii="Arial" w:eastAsia="游明朝" w:hAnsi="Arial" w:cs="Arial" w:hint="eastAsia"/>
          <w:lang w:val="en-GB" w:eastAsia="zh-CN"/>
        </w:rPr>
        <w:t xml:space="preserve">RAN2 </w:t>
      </w:r>
      <w:r w:rsidR="004179A7" w:rsidRPr="004179A7">
        <w:rPr>
          <w:rFonts w:ascii="Arial" w:eastAsia="游明朝" w:hAnsi="Arial" w:cs="Arial"/>
          <w:lang w:val="en-GB" w:eastAsia="zh-CN"/>
        </w:rPr>
        <w:t>specification</w:t>
      </w:r>
      <w:r w:rsidR="004179A7">
        <w:rPr>
          <w:rFonts w:ascii="Arial" w:eastAsia="游明朝" w:hAnsi="Arial" w:cs="Arial" w:hint="eastAsia"/>
          <w:i/>
          <w:lang w:val="en-GB" w:eastAsia="zh-CN"/>
        </w:rPr>
        <w:t>.</w:t>
      </w:r>
      <w:r w:rsidR="009E0ADF">
        <w:rPr>
          <w:rFonts w:ascii="Arial" w:eastAsia="游明朝" w:hAnsi="Arial" w:cs="Arial" w:hint="eastAsia"/>
          <w:i/>
          <w:lang w:val="en-GB" w:eastAsia="zh-CN"/>
        </w:rPr>
        <w:t xml:space="preserve"> </w:t>
      </w:r>
      <w:r w:rsidR="009E0ADF" w:rsidRPr="009E0ADF">
        <w:rPr>
          <w:rFonts w:ascii="Arial" w:eastAsia="游明朝" w:hAnsi="Arial" w:cs="Arial"/>
          <w:lang w:val="en-GB" w:eastAsia="zh-CN"/>
        </w:rPr>
        <w:t>L</w:t>
      </w:r>
      <w:r w:rsidR="009E0ADF" w:rsidRPr="009E0ADF">
        <w:rPr>
          <w:rFonts w:ascii="Arial" w:eastAsia="游明朝" w:hAnsi="Arial" w:cs="Arial" w:hint="eastAsia"/>
          <w:lang w:val="en-GB" w:eastAsia="zh-CN"/>
        </w:rPr>
        <w:t xml:space="preserve">ike as </w:t>
      </w:r>
      <w:r w:rsidR="0036799C">
        <w:rPr>
          <w:rFonts w:ascii="Arial" w:eastAsia="游明朝" w:hAnsi="Arial" w:cs="Arial"/>
          <w:lang w:val="en-GB" w:eastAsia="zh-CN"/>
        </w:rPr>
        <w:t>“</w:t>
      </w:r>
      <w:r w:rsidR="00A6644A">
        <w:rPr>
          <w:rFonts w:ascii="Arial" w:eastAsia="游明朝" w:hAnsi="Arial" w:cs="Arial" w:hint="eastAsia"/>
          <w:lang w:val="en-GB" w:eastAsia="zh-CN"/>
        </w:rPr>
        <w:t>T</w:t>
      </w:r>
      <w:r w:rsidR="009E0ADF" w:rsidRPr="009E0ADF">
        <w:rPr>
          <w:rFonts w:ascii="Arial" w:eastAsia="游明朝" w:hAnsi="Arial" w:cs="Arial"/>
          <w:lang w:val="en-GB" w:eastAsia="zh-CN"/>
        </w:rPr>
        <w:t>he</w:t>
      </w:r>
      <w:r w:rsidR="009E0ADF" w:rsidRPr="009E0ADF">
        <w:rPr>
          <w:rFonts w:ascii="Arial" w:eastAsia="游明朝" w:hAnsi="Arial" w:cs="Arial" w:hint="eastAsia"/>
          <w:lang w:val="en-GB" w:eastAsia="zh-CN"/>
        </w:rPr>
        <w:t xml:space="preserve"> </w:t>
      </w:r>
      <w:r w:rsidR="009E0ADF">
        <w:rPr>
          <w:rFonts w:ascii="Arial" w:eastAsia="游明朝" w:hAnsi="Arial" w:cs="Arial" w:hint="eastAsia"/>
          <w:lang w:val="en-GB" w:eastAsia="zh-CN"/>
        </w:rPr>
        <w:t>buffer level measurement interval</w:t>
      </w:r>
      <w:r w:rsidR="004179A7">
        <w:rPr>
          <w:rFonts w:ascii="Arial" w:eastAsia="游明朝" w:hAnsi="Arial" w:cs="Arial" w:hint="eastAsia"/>
          <w:lang w:val="en-GB" w:eastAsia="zh-CN"/>
        </w:rPr>
        <w:t xml:space="preserve"> for RV QoE</w:t>
      </w:r>
      <w:r w:rsidR="009E0ADF">
        <w:rPr>
          <w:rFonts w:ascii="Arial" w:eastAsia="游明朝" w:hAnsi="Arial" w:cs="Arial" w:hint="eastAsia"/>
          <w:lang w:val="en-GB" w:eastAsia="zh-CN"/>
        </w:rPr>
        <w:t xml:space="preserve"> </w:t>
      </w:r>
      <w:r w:rsidR="0036799C">
        <w:rPr>
          <w:rFonts w:ascii="Arial" w:eastAsia="游明朝" w:hAnsi="Arial" w:cs="Arial" w:hint="eastAsia"/>
          <w:lang w:val="en-GB" w:eastAsia="zh-CN"/>
        </w:rPr>
        <w:t xml:space="preserve">equals </w:t>
      </w:r>
      <w:r w:rsidR="0036799C" w:rsidRPr="009E0ADF">
        <w:rPr>
          <w:rFonts w:ascii="Arial" w:eastAsia="游明朝" w:hAnsi="Arial" w:cs="Arial"/>
          <w:lang w:val="en-GB" w:eastAsia="zh-CN"/>
        </w:rPr>
        <w:t>ran-</w:t>
      </w:r>
      <w:proofErr w:type="spellStart"/>
      <w:r w:rsidR="0036799C" w:rsidRPr="009E0ADF">
        <w:rPr>
          <w:rFonts w:ascii="Arial" w:eastAsia="游明朝" w:hAnsi="Arial" w:cs="Arial"/>
          <w:lang w:val="en-GB" w:eastAsia="zh-CN"/>
        </w:rPr>
        <w:t>VisiblePeriodicity</w:t>
      </w:r>
      <w:proofErr w:type="spellEnd"/>
      <w:r w:rsidR="0036799C">
        <w:rPr>
          <w:rFonts w:ascii="Arial" w:eastAsia="游明朝" w:hAnsi="Arial" w:cs="Arial" w:hint="eastAsia"/>
          <w:lang w:val="en-GB" w:eastAsia="zh-CN"/>
        </w:rPr>
        <w:t xml:space="preserve"> </w:t>
      </w:r>
      <w:r w:rsidR="0036799C">
        <w:rPr>
          <w:rFonts w:ascii="Arial" w:eastAsia="游明朝" w:hAnsi="Arial" w:cs="Arial"/>
          <w:lang w:val="en-GB" w:eastAsia="zh-CN"/>
        </w:rPr>
        <w:t>divided</w:t>
      </w:r>
      <w:r w:rsidR="0036799C">
        <w:rPr>
          <w:rFonts w:ascii="Arial" w:eastAsia="游明朝" w:hAnsi="Arial" w:cs="Arial" w:hint="eastAsia"/>
          <w:lang w:val="en-GB" w:eastAsia="zh-CN"/>
        </w:rPr>
        <w:t xml:space="preserve"> by </w:t>
      </w:r>
      <w:proofErr w:type="spellStart"/>
      <w:r w:rsidR="0036799C" w:rsidRPr="008B0A09">
        <w:rPr>
          <w:rFonts w:ascii="Arial" w:eastAsia="游明朝" w:hAnsi="Arial" w:cs="Arial"/>
          <w:i/>
          <w:lang w:val="en-GB" w:eastAsia="zh-CN"/>
        </w:rPr>
        <w:t>numberOfBufferLevelEntries</w:t>
      </w:r>
      <w:proofErr w:type="spellEnd"/>
      <w:r w:rsidR="0036799C">
        <w:rPr>
          <w:rFonts w:ascii="Arial" w:eastAsia="游明朝" w:hAnsi="Arial" w:cs="Arial" w:hint="eastAsia"/>
          <w:i/>
          <w:lang w:val="en-GB" w:eastAsia="zh-CN"/>
        </w:rPr>
        <w:t>.</w:t>
      </w:r>
      <w:r w:rsidR="0036799C">
        <w:rPr>
          <w:rFonts w:ascii="Arial" w:eastAsia="游明朝" w:hAnsi="Arial" w:cs="Arial"/>
          <w:i/>
          <w:lang w:val="en-GB" w:eastAsia="zh-CN"/>
        </w:rPr>
        <w:t>”</w:t>
      </w:r>
    </w:p>
    <w:p w:rsidR="000E3EA5" w:rsidRPr="0036799C" w:rsidRDefault="0036799C"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6799C">
        <w:rPr>
          <w:rFonts w:ascii="Arial" w:hAnsi="Arial" w:cs="Arial" w:hint="eastAsia"/>
          <w:b/>
          <w:color w:val="333333"/>
          <w:sz w:val="22"/>
          <w:szCs w:val="21"/>
          <w:shd w:val="clear" w:color="auto" w:fill="FFFFFF"/>
          <w:lang w:eastAsia="zh-CN"/>
        </w:rPr>
        <w:t xml:space="preserve">Observation 1: </w:t>
      </w:r>
      <w:r w:rsidR="00A6644A">
        <w:rPr>
          <w:rFonts w:ascii="Arial" w:hAnsi="Arial" w:cs="Arial" w:hint="eastAsia"/>
          <w:b/>
          <w:color w:val="333333"/>
          <w:sz w:val="22"/>
          <w:szCs w:val="21"/>
          <w:shd w:val="clear" w:color="auto" w:fill="FFFFFF"/>
          <w:lang w:eastAsia="zh-CN"/>
        </w:rPr>
        <w:t>For RV-QoE</w:t>
      </w:r>
      <w:r w:rsidR="00A6644A">
        <w:rPr>
          <w:rFonts w:ascii="Arial" w:hAnsi="Arial" w:cs="Arial"/>
          <w:b/>
          <w:color w:val="333333"/>
          <w:sz w:val="22"/>
          <w:szCs w:val="21"/>
          <w:shd w:val="clear" w:color="auto" w:fill="FFFFFF"/>
          <w:lang w:eastAsia="zh-CN"/>
        </w:rPr>
        <w:t>, Calculate</w:t>
      </w:r>
      <w:r w:rsidRPr="0036799C">
        <w:rPr>
          <w:rFonts w:ascii="Arial" w:hAnsi="Arial" w:cs="Arial"/>
          <w:b/>
          <w:color w:val="333333"/>
          <w:sz w:val="22"/>
          <w:szCs w:val="21"/>
          <w:shd w:val="clear" w:color="auto" w:fill="FFFFFF"/>
          <w:lang w:eastAsia="zh-CN"/>
        </w:rPr>
        <w:t xml:space="preserve"> periodicity of </w:t>
      </w:r>
      <w:r w:rsidR="00A6644A">
        <w:rPr>
          <w:rFonts w:ascii="Arial" w:hAnsi="Arial" w:cs="Arial" w:hint="eastAsia"/>
          <w:b/>
          <w:color w:val="333333"/>
          <w:sz w:val="22"/>
          <w:szCs w:val="21"/>
          <w:shd w:val="clear" w:color="auto" w:fill="FFFFFF"/>
          <w:lang w:eastAsia="zh-CN"/>
        </w:rPr>
        <w:t xml:space="preserve">buffer level </w:t>
      </w:r>
      <w:r w:rsidRPr="0036799C">
        <w:rPr>
          <w:rFonts w:ascii="Arial" w:hAnsi="Arial" w:cs="Arial"/>
          <w:b/>
          <w:color w:val="333333"/>
          <w:sz w:val="22"/>
          <w:szCs w:val="21"/>
          <w:shd w:val="clear" w:color="auto" w:fill="FFFFFF"/>
          <w:lang w:eastAsia="zh-CN"/>
        </w:rPr>
        <w:t>measurement based on the reporting interval</w:t>
      </w:r>
      <w:r w:rsidRPr="0036799C">
        <w:rPr>
          <w:rFonts w:ascii="Arial" w:hAnsi="Arial" w:cs="Arial" w:hint="eastAsia"/>
          <w:b/>
          <w:color w:val="333333"/>
          <w:sz w:val="22"/>
          <w:szCs w:val="21"/>
          <w:shd w:val="clear" w:color="auto" w:fill="FFFFFF"/>
          <w:lang w:eastAsia="zh-CN"/>
        </w:rPr>
        <w:t xml:space="preserve"> is less impaction on specification</w:t>
      </w:r>
    </w:p>
    <w:p w:rsidR="0036799C" w:rsidRDefault="00F412BC" w:rsidP="0036799C">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36799C">
        <w:rPr>
          <w:rFonts w:ascii="Arial" w:hAnsi="Arial" w:cs="Arial" w:hint="eastAsia"/>
          <w:b/>
          <w:color w:val="333333"/>
          <w:sz w:val="22"/>
          <w:szCs w:val="21"/>
          <w:shd w:val="clear" w:color="auto" w:fill="FFFFFF"/>
          <w:lang w:eastAsia="zh-CN"/>
        </w:rPr>
        <w:t xml:space="preserve">inform RAN2 </w:t>
      </w:r>
      <w:r w:rsidR="0036799C">
        <w:rPr>
          <w:rFonts w:ascii="Arial" w:hAnsi="Arial" w:cs="Arial"/>
          <w:b/>
          <w:color w:val="333333"/>
          <w:sz w:val="22"/>
          <w:szCs w:val="21"/>
          <w:shd w:val="clear" w:color="auto" w:fill="FFFFFF"/>
          <w:lang w:eastAsia="zh-CN"/>
        </w:rPr>
        <w:t>the</w:t>
      </w:r>
      <w:r w:rsidR="0036799C">
        <w:rPr>
          <w:rFonts w:ascii="Arial" w:hAnsi="Arial" w:cs="Arial" w:hint="eastAsia"/>
          <w:b/>
          <w:color w:val="333333"/>
          <w:sz w:val="22"/>
          <w:szCs w:val="21"/>
          <w:shd w:val="clear" w:color="auto" w:fill="FFFFFF"/>
          <w:lang w:eastAsia="zh-CN"/>
        </w:rPr>
        <w:t xml:space="preserve"> </w:t>
      </w:r>
      <w:r w:rsidR="0036799C" w:rsidRPr="0036799C">
        <w:rPr>
          <w:rFonts w:ascii="Arial" w:hAnsi="Arial" w:cs="Arial"/>
          <w:b/>
          <w:color w:val="333333"/>
          <w:sz w:val="22"/>
          <w:szCs w:val="21"/>
          <w:shd w:val="clear" w:color="auto" w:fill="FFFFFF"/>
          <w:lang w:eastAsia="zh-CN"/>
        </w:rPr>
        <w:t xml:space="preserve">periodicity for </w:t>
      </w:r>
      <w:r w:rsidR="00A6644A">
        <w:rPr>
          <w:rFonts w:ascii="Arial" w:hAnsi="Arial" w:cs="Arial" w:hint="eastAsia"/>
          <w:b/>
          <w:color w:val="333333"/>
          <w:sz w:val="22"/>
          <w:szCs w:val="21"/>
          <w:shd w:val="clear" w:color="auto" w:fill="FFFFFF"/>
          <w:lang w:eastAsia="zh-CN"/>
        </w:rPr>
        <w:t xml:space="preserve">RV QoE </w:t>
      </w:r>
      <w:r w:rsidR="0036799C" w:rsidRPr="0036799C">
        <w:rPr>
          <w:rFonts w:ascii="Arial" w:hAnsi="Arial" w:cs="Arial"/>
          <w:b/>
          <w:color w:val="333333"/>
          <w:sz w:val="22"/>
          <w:szCs w:val="21"/>
          <w:shd w:val="clear" w:color="auto" w:fill="FFFFFF"/>
          <w:lang w:eastAsia="zh-CN"/>
        </w:rPr>
        <w:t>buffer level measurements</w:t>
      </w:r>
      <w:r w:rsidR="0036799C">
        <w:rPr>
          <w:rFonts w:ascii="Arial" w:hAnsi="Arial" w:cs="Arial" w:hint="eastAsia"/>
          <w:b/>
          <w:color w:val="333333"/>
          <w:sz w:val="22"/>
          <w:szCs w:val="21"/>
          <w:shd w:val="clear" w:color="auto" w:fill="FFFFFF"/>
          <w:lang w:eastAsia="zh-CN"/>
        </w:rPr>
        <w:t xml:space="preserve"> is </w:t>
      </w:r>
      <w:r w:rsidR="0036799C">
        <w:rPr>
          <w:rFonts w:ascii="Arial" w:hAnsi="Arial" w:cs="Arial"/>
          <w:b/>
          <w:color w:val="333333"/>
          <w:sz w:val="22"/>
          <w:szCs w:val="21"/>
          <w:shd w:val="clear" w:color="auto" w:fill="FFFFFF"/>
          <w:lang w:eastAsia="zh-CN"/>
        </w:rPr>
        <w:t>calculated</w:t>
      </w:r>
      <w:r w:rsidR="0036799C">
        <w:rPr>
          <w:rFonts w:ascii="Arial" w:hAnsi="Arial" w:cs="Arial" w:hint="eastAsia"/>
          <w:b/>
          <w:color w:val="333333"/>
          <w:sz w:val="22"/>
          <w:szCs w:val="21"/>
          <w:shd w:val="clear" w:color="auto" w:fill="FFFFFF"/>
          <w:lang w:eastAsia="zh-CN"/>
        </w:rPr>
        <w:t xml:space="preserve"> based on the </w:t>
      </w:r>
      <w:r w:rsidR="0036799C">
        <w:rPr>
          <w:rFonts w:ascii="Arial" w:hAnsi="Arial" w:cs="Arial"/>
          <w:b/>
          <w:color w:val="333333"/>
          <w:sz w:val="22"/>
          <w:szCs w:val="21"/>
          <w:shd w:val="clear" w:color="auto" w:fill="FFFFFF"/>
          <w:lang w:eastAsia="zh-CN"/>
        </w:rPr>
        <w:t xml:space="preserve">existing parameter </w:t>
      </w:r>
      <w:r w:rsidR="0036799C" w:rsidRPr="004179A7">
        <w:rPr>
          <w:rFonts w:ascii="Arial" w:hAnsi="Arial" w:cs="Arial"/>
          <w:b/>
          <w:color w:val="333333"/>
          <w:sz w:val="22"/>
          <w:szCs w:val="21"/>
          <w:shd w:val="clear" w:color="auto" w:fill="FFFFFF"/>
          <w:lang w:eastAsia="zh-CN"/>
        </w:rPr>
        <w:t>ran-</w:t>
      </w:r>
      <w:proofErr w:type="spellStart"/>
      <w:r w:rsidR="0036799C" w:rsidRPr="004179A7">
        <w:rPr>
          <w:rFonts w:ascii="Arial" w:hAnsi="Arial" w:cs="Arial"/>
          <w:b/>
          <w:color w:val="333333"/>
          <w:sz w:val="22"/>
          <w:szCs w:val="21"/>
          <w:shd w:val="clear" w:color="auto" w:fill="FFFFFF"/>
          <w:lang w:eastAsia="zh-CN"/>
        </w:rPr>
        <w:t>VisiblePeriodicity</w:t>
      </w:r>
      <w:proofErr w:type="spellEnd"/>
      <w:r w:rsidR="0036799C" w:rsidRPr="004179A7">
        <w:rPr>
          <w:rFonts w:ascii="Arial" w:hAnsi="Arial" w:cs="Arial" w:hint="eastAsia"/>
          <w:b/>
          <w:color w:val="333333"/>
          <w:sz w:val="22"/>
          <w:szCs w:val="21"/>
          <w:shd w:val="clear" w:color="auto" w:fill="FFFFFF"/>
          <w:lang w:eastAsia="zh-CN"/>
        </w:rPr>
        <w:t xml:space="preserve"> and </w:t>
      </w:r>
      <w:proofErr w:type="spellStart"/>
      <w:r w:rsidR="0036799C" w:rsidRPr="004179A7">
        <w:rPr>
          <w:rFonts w:ascii="Arial" w:hAnsi="Arial" w:cs="Arial"/>
          <w:b/>
          <w:color w:val="333333"/>
          <w:sz w:val="22"/>
          <w:szCs w:val="21"/>
          <w:shd w:val="clear" w:color="auto" w:fill="FFFFFF"/>
          <w:lang w:eastAsia="zh-CN"/>
        </w:rPr>
        <w:t>numberOfBufferLevelEntries</w:t>
      </w:r>
      <w:proofErr w:type="spellEnd"/>
      <w:r w:rsidR="0036799C" w:rsidRPr="004179A7">
        <w:rPr>
          <w:rFonts w:ascii="Arial" w:hAnsi="Arial" w:cs="Arial" w:hint="eastAsia"/>
          <w:b/>
          <w:color w:val="333333"/>
          <w:sz w:val="22"/>
          <w:szCs w:val="21"/>
          <w:shd w:val="clear" w:color="auto" w:fill="FFFFFF"/>
          <w:lang w:eastAsia="zh-CN"/>
        </w:rPr>
        <w:t>.</w:t>
      </w:r>
      <w:r w:rsidR="004179A7">
        <w:rPr>
          <w:rFonts w:ascii="Arial" w:hAnsi="Arial" w:cs="Arial" w:hint="eastAsia"/>
          <w:b/>
          <w:color w:val="333333"/>
          <w:sz w:val="22"/>
          <w:szCs w:val="21"/>
          <w:shd w:val="clear" w:color="auto" w:fill="FFFFFF"/>
          <w:lang w:eastAsia="zh-CN"/>
        </w:rPr>
        <w:t xml:space="preserve"> </w:t>
      </w:r>
      <w:proofErr w:type="gramStart"/>
      <w:r w:rsidR="004179A7">
        <w:rPr>
          <w:rFonts w:ascii="Arial" w:hAnsi="Arial" w:cs="Arial" w:hint="eastAsia"/>
          <w:b/>
          <w:color w:val="333333"/>
          <w:sz w:val="22"/>
          <w:szCs w:val="21"/>
          <w:shd w:val="clear" w:color="auto" w:fill="FFFFFF"/>
          <w:lang w:eastAsia="zh-CN"/>
        </w:rPr>
        <w:t>i.e</w:t>
      </w:r>
      <w:proofErr w:type="gramEnd"/>
      <w:r w:rsidR="004179A7">
        <w:rPr>
          <w:rFonts w:ascii="Arial" w:hAnsi="Arial" w:cs="Arial" w:hint="eastAsia"/>
          <w:b/>
          <w:color w:val="333333"/>
          <w:sz w:val="22"/>
          <w:szCs w:val="21"/>
          <w:shd w:val="clear" w:color="auto" w:fill="FFFFFF"/>
          <w:lang w:eastAsia="zh-CN"/>
        </w:rPr>
        <w:t xml:space="preserve">. </w:t>
      </w:r>
      <w:r w:rsidR="00A6644A">
        <w:rPr>
          <w:rFonts w:ascii="Arial" w:hAnsi="Arial" w:cs="Arial" w:hint="eastAsia"/>
          <w:b/>
          <w:color w:val="333333"/>
          <w:sz w:val="22"/>
          <w:szCs w:val="21"/>
          <w:shd w:val="clear" w:color="auto" w:fill="FFFFFF"/>
          <w:lang w:eastAsia="zh-CN"/>
        </w:rPr>
        <w:t>T</w:t>
      </w:r>
      <w:r w:rsidR="004179A7" w:rsidRPr="004179A7">
        <w:rPr>
          <w:rFonts w:ascii="Arial" w:hAnsi="Arial" w:cs="Arial"/>
          <w:b/>
          <w:color w:val="333333"/>
          <w:sz w:val="22"/>
          <w:szCs w:val="21"/>
          <w:shd w:val="clear" w:color="auto" w:fill="FFFFFF"/>
          <w:lang w:eastAsia="zh-CN"/>
        </w:rPr>
        <w:t xml:space="preserve">he </w:t>
      </w:r>
      <w:r w:rsidR="00A6644A">
        <w:rPr>
          <w:rFonts w:ascii="Arial" w:hAnsi="Arial" w:cs="Arial" w:hint="eastAsia"/>
          <w:b/>
          <w:color w:val="333333"/>
          <w:sz w:val="22"/>
          <w:szCs w:val="21"/>
          <w:shd w:val="clear" w:color="auto" w:fill="FFFFFF"/>
          <w:lang w:eastAsia="zh-CN"/>
        </w:rPr>
        <w:t xml:space="preserve">RV QoE </w:t>
      </w:r>
      <w:r w:rsidR="004179A7" w:rsidRPr="004179A7">
        <w:rPr>
          <w:rFonts w:ascii="Arial" w:hAnsi="Arial" w:cs="Arial"/>
          <w:b/>
          <w:color w:val="333333"/>
          <w:sz w:val="22"/>
          <w:szCs w:val="21"/>
          <w:shd w:val="clear" w:color="auto" w:fill="FFFFFF"/>
          <w:lang w:eastAsia="zh-CN"/>
        </w:rPr>
        <w:t>buffer level measurement interval equals ran-</w:t>
      </w:r>
      <w:proofErr w:type="spellStart"/>
      <w:r w:rsidR="004179A7" w:rsidRPr="004179A7">
        <w:rPr>
          <w:rFonts w:ascii="Arial" w:hAnsi="Arial" w:cs="Arial"/>
          <w:b/>
          <w:color w:val="333333"/>
          <w:sz w:val="22"/>
          <w:szCs w:val="21"/>
          <w:shd w:val="clear" w:color="auto" w:fill="FFFFFF"/>
          <w:lang w:eastAsia="zh-CN"/>
        </w:rPr>
        <w:t>VisiblePeriodicity</w:t>
      </w:r>
      <w:proofErr w:type="spellEnd"/>
      <w:r w:rsidR="004179A7" w:rsidRPr="004179A7">
        <w:rPr>
          <w:rFonts w:ascii="Arial" w:hAnsi="Arial" w:cs="Arial"/>
          <w:b/>
          <w:color w:val="333333"/>
          <w:sz w:val="22"/>
          <w:szCs w:val="21"/>
          <w:shd w:val="clear" w:color="auto" w:fill="FFFFFF"/>
          <w:lang w:eastAsia="zh-CN"/>
        </w:rPr>
        <w:t xml:space="preserve"> divided by </w:t>
      </w:r>
      <w:proofErr w:type="spellStart"/>
      <w:r w:rsidR="004179A7" w:rsidRPr="004179A7">
        <w:rPr>
          <w:rFonts w:ascii="Arial" w:hAnsi="Arial" w:cs="Arial"/>
          <w:b/>
          <w:color w:val="333333"/>
          <w:sz w:val="22"/>
          <w:szCs w:val="21"/>
          <w:shd w:val="clear" w:color="auto" w:fill="FFFFFF"/>
          <w:lang w:eastAsia="zh-CN"/>
        </w:rPr>
        <w:t>numberOfBufferLevelEntries</w:t>
      </w:r>
      <w:proofErr w:type="spellEnd"/>
    </w:p>
    <w:p w:rsidR="0070432F" w:rsidRDefault="0070432F" w:rsidP="0070432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916F55" w:rsidRPr="00916F55" w:rsidRDefault="00916F55" w:rsidP="00916F5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916F55">
        <w:rPr>
          <w:rFonts w:ascii="Arial" w:hAnsi="Arial" w:cs="Arial"/>
          <w:b/>
          <w:color w:val="333333"/>
          <w:sz w:val="22"/>
          <w:szCs w:val="21"/>
          <w:shd w:val="clear" w:color="auto" w:fill="FFFFFF"/>
          <w:lang w:eastAsia="zh-CN"/>
        </w:rPr>
        <w:t>Observation 1: For RV-QoE, Calculate periodicity of buffer level measurement based on the reporting interval is less impaction on specification</w:t>
      </w:r>
    </w:p>
    <w:p w:rsidR="00532AFE" w:rsidRDefault="00916F55" w:rsidP="00916F5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916F55">
        <w:rPr>
          <w:rFonts w:ascii="Arial" w:hAnsi="Arial" w:cs="Arial"/>
          <w:b/>
          <w:color w:val="333333"/>
          <w:sz w:val="22"/>
          <w:szCs w:val="21"/>
          <w:shd w:val="clear" w:color="auto" w:fill="FFFFFF"/>
          <w:lang w:eastAsia="zh-CN"/>
        </w:rPr>
        <w:t>Proposal 1: inform RAN2 the periodicity for RV QoE buffer level measurements is calculated based on the existing parameter ran-</w:t>
      </w:r>
      <w:proofErr w:type="spellStart"/>
      <w:r w:rsidRPr="00916F55">
        <w:rPr>
          <w:rFonts w:ascii="Arial" w:hAnsi="Arial" w:cs="Arial"/>
          <w:b/>
          <w:color w:val="333333"/>
          <w:sz w:val="22"/>
          <w:szCs w:val="21"/>
          <w:shd w:val="clear" w:color="auto" w:fill="FFFFFF"/>
          <w:lang w:eastAsia="zh-CN"/>
        </w:rPr>
        <w:t>VisiblePeriodicity</w:t>
      </w:r>
      <w:proofErr w:type="spellEnd"/>
      <w:r w:rsidRPr="00916F55">
        <w:rPr>
          <w:rFonts w:ascii="Arial" w:hAnsi="Arial" w:cs="Arial"/>
          <w:b/>
          <w:color w:val="333333"/>
          <w:sz w:val="22"/>
          <w:szCs w:val="21"/>
          <w:shd w:val="clear" w:color="auto" w:fill="FFFFFF"/>
          <w:lang w:eastAsia="zh-CN"/>
        </w:rPr>
        <w:t xml:space="preserve"> and </w:t>
      </w:r>
      <w:proofErr w:type="spellStart"/>
      <w:r w:rsidRPr="00916F55">
        <w:rPr>
          <w:rFonts w:ascii="Arial" w:hAnsi="Arial" w:cs="Arial"/>
          <w:b/>
          <w:color w:val="333333"/>
          <w:sz w:val="22"/>
          <w:szCs w:val="21"/>
          <w:shd w:val="clear" w:color="auto" w:fill="FFFFFF"/>
          <w:lang w:eastAsia="zh-CN"/>
        </w:rPr>
        <w:t>numberOfBufferLevelEntries</w:t>
      </w:r>
      <w:proofErr w:type="spellEnd"/>
      <w:r w:rsidRPr="00916F55">
        <w:rPr>
          <w:rFonts w:ascii="Arial" w:hAnsi="Arial" w:cs="Arial"/>
          <w:b/>
          <w:color w:val="333333"/>
          <w:sz w:val="22"/>
          <w:szCs w:val="21"/>
          <w:shd w:val="clear" w:color="auto" w:fill="FFFFFF"/>
          <w:lang w:eastAsia="zh-CN"/>
        </w:rPr>
        <w:t xml:space="preserve">. </w:t>
      </w:r>
      <w:proofErr w:type="gramStart"/>
      <w:r w:rsidRPr="00916F55">
        <w:rPr>
          <w:rFonts w:ascii="Arial" w:hAnsi="Arial" w:cs="Arial"/>
          <w:b/>
          <w:color w:val="333333"/>
          <w:sz w:val="22"/>
          <w:szCs w:val="21"/>
          <w:shd w:val="clear" w:color="auto" w:fill="FFFFFF"/>
          <w:lang w:eastAsia="zh-CN"/>
        </w:rPr>
        <w:t>i.e</w:t>
      </w:r>
      <w:proofErr w:type="gramEnd"/>
      <w:r w:rsidRPr="00916F55">
        <w:rPr>
          <w:rFonts w:ascii="Arial" w:hAnsi="Arial" w:cs="Arial"/>
          <w:b/>
          <w:color w:val="333333"/>
          <w:sz w:val="22"/>
          <w:szCs w:val="21"/>
          <w:shd w:val="clear" w:color="auto" w:fill="FFFFFF"/>
          <w:lang w:eastAsia="zh-CN"/>
        </w:rPr>
        <w:t xml:space="preserve">. </w:t>
      </w:r>
      <w:r w:rsidRPr="00916F55">
        <w:rPr>
          <w:rFonts w:ascii="Arial" w:hAnsi="Arial" w:cs="Arial"/>
          <w:b/>
          <w:color w:val="333333"/>
          <w:sz w:val="22"/>
          <w:szCs w:val="21"/>
          <w:shd w:val="clear" w:color="auto" w:fill="FFFFFF"/>
          <w:lang w:eastAsia="zh-CN"/>
        </w:rPr>
        <w:lastRenderedPageBreak/>
        <w:t>The RV QoE buffer level measurement interval equals ran-</w:t>
      </w:r>
      <w:proofErr w:type="spellStart"/>
      <w:r w:rsidRPr="00916F55">
        <w:rPr>
          <w:rFonts w:ascii="Arial" w:hAnsi="Arial" w:cs="Arial"/>
          <w:b/>
          <w:color w:val="333333"/>
          <w:sz w:val="22"/>
          <w:szCs w:val="21"/>
          <w:shd w:val="clear" w:color="auto" w:fill="FFFFFF"/>
          <w:lang w:eastAsia="zh-CN"/>
        </w:rPr>
        <w:t>VisiblePeriodicity</w:t>
      </w:r>
      <w:proofErr w:type="spellEnd"/>
      <w:r w:rsidRPr="00916F55">
        <w:rPr>
          <w:rFonts w:ascii="Arial" w:hAnsi="Arial" w:cs="Arial"/>
          <w:b/>
          <w:color w:val="333333"/>
          <w:sz w:val="22"/>
          <w:szCs w:val="21"/>
          <w:shd w:val="clear" w:color="auto" w:fill="FFFFFF"/>
          <w:lang w:eastAsia="zh-CN"/>
        </w:rPr>
        <w:t xml:space="preserve"> divided by </w:t>
      </w:r>
      <w:proofErr w:type="spellStart"/>
      <w:r w:rsidRPr="00916F55">
        <w:rPr>
          <w:rFonts w:ascii="Arial" w:hAnsi="Arial" w:cs="Arial"/>
          <w:b/>
          <w:color w:val="333333"/>
          <w:sz w:val="22"/>
          <w:szCs w:val="21"/>
          <w:shd w:val="clear" w:color="auto" w:fill="FFFFFF"/>
          <w:lang w:eastAsia="zh-CN"/>
        </w:rPr>
        <w:t>numberOfBufferLevelEntries</w:t>
      </w:r>
      <w:proofErr w:type="spellEnd"/>
    </w:p>
    <w:p w:rsidR="007345DD" w:rsidRPr="00EF6EB3" w:rsidRDefault="007345DD" w:rsidP="00182E3F">
      <w:pPr>
        <w:pStyle w:val="1"/>
        <w:spacing w:line="276" w:lineRule="auto"/>
        <w:rPr>
          <w:rFonts w:eastAsia="宋体"/>
          <w:lang w:eastAsia="zh-CN"/>
        </w:rPr>
      </w:pPr>
      <w:r>
        <w:t>4</w:t>
      </w:r>
      <w:r>
        <w:tab/>
      </w:r>
      <w:r>
        <w:tab/>
        <w:t>Reference</w:t>
      </w:r>
    </w:p>
    <w:p w:rsidR="00AB6456" w:rsidRDefault="00AB6456" w:rsidP="00AB645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B6456">
        <w:rPr>
          <w:rFonts w:ascii="Arial" w:hAnsi="Arial" w:cs="Arial"/>
          <w:szCs w:val="20"/>
          <w:lang w:val="en-GB" w:eastAsia="en-US"/>
        </w:rPr>
        <w:t>R3-224215</w:t>
      </w:r>
      <w:r>
        <w:rPr>
          <w:rFonts w:ascii="Arial" w:hAnsi="Arial" w:cs="Arial"/>
          <w:szCs w:val="20"/>
          <w:lang w:val="en-GB" w:eastAsia="en-US"/>
        </w:rPr>
        <w:t xml:space="preserve"> </w:t>
      </w:r>
      <w:r w:rsidRPr="00AB6456">
        <w:rPr>
          <w:rFonts w:ascii="Arial" w:hAnsi="Arial" w:cs="Arial"/>
          <w:szCs w:val="20"/>
          <w:lang w:val="en-GB" w:eastAsia="en-US"/>
        </w:rPr>
        <w:t>LS on questions on RAN visible QoE</w:t>
      </w:r>
      <w:r>
        <w:rPr>
          <w:rFonts w:ascii="Arial" w:hAnsi="Arial" w:cs="Arial"/>
          <w:szCs w:val="20"/>
          <w:lang w:val="en-GB" w:eastAsia="en-US"/>
        </w:rPr>
        <w:t>, Ericsson</w:t>
      </w:r>
    </w:p>
    <w:p w:rsidR="00213AC6" w:rsidRDefault="00213AC6" w:rsidP="00213AC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213AC6">
        <w:rPr>
          <w:rFonts w:ascii="Arial" w:hAnsi="Arial" w:cs="Arial"/>
          <w:szCs w:val="20"/>
          <w:lang w:val="en-GB" w:eastAsia="en-US"/>
        </w:rPr>
        <w:t>RAN3_117-e_agenda_20220825_EOM1</w:t>
      </w:r>
    </w:p>
    <w:p w:rsidR="00C15A93" w:rsidRDefault="00C15A93" w:rsidP="00C15A93">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C15A93">
        <w:rPr>
          <w:rFonts w:ascii="Arial" w:hAnsi="Arial" w:cs="Arial"/>
          <w:szCs w:val="20"/>
          <w:lang w:val="en-GB" w:eastAsia="en-US"/>
        </w:rPr>
        <w:t>R3-225328</w:t>
      </w:r>
      <w:r>
        <w:rPr>
          <w:rFonts w:ascii="Arial" w:hAnsi="Arial" w:cs="Arial" w:hint="eastAsia"/>
          <w:szCs w:val="20"/>
          <w:lang w:val="en-GB" w:eastAsia="zh-CN"/>
        </w:rPr>
        <w:t xml:space="preserve"> </w:t>
      </w:r>
      <w:r w:rsidRPr="00C15A93">
        <w:rPr>
          <w:rFonts w:ascii="Arial" w:hAnsi="Arial" w:cs="Arial"/>
          <w:szCs w:val="20"/>
          <w:lang w:val="en-GB" w:eastAsia="zh-CN"/>
        </w:rPr>
        <w:t>Reply LS on questions on RAN visible QoE</w:t>
      </w:r>
      <w:r>
        <w:rPr>
          <w:rFonts w:ascii="Arial" w:hAnsi="Arial" w:cs="Arial" w:hint="eastAsia"/>
          <w:szCs w:val="20"/>
          <w:lang w:val="en-GB" w:eastAsia="zh-CN"/>
        </w:rPr>
        <w:t>, Huawei</w:t>
      </w:r>
    </w:p>
    <w:p w:rsidR="00AB6456" w:rsidRDefault="00AB6456" w:rsidP="00AB6456">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sectPr w:rsidR="00AB6456"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339" w:rsidRDefault="00990339">
      <w:r>
        <w:separator/>
      </w:r>
    </w:p>
  </w:endnote>
  <w:endnote w:type="continuationSeparator" w:id="0">
    <w:p w:rsidR="00990339" w:rsidRDefault="0099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宋体"/>
    <w:panose1 w:val="00000000000000000000"/>
    <w:charset w:val="86"/>
    <w:family w:val="roman"/>
    <w:notTrueType/>
    <w:pitch w:val="default"/>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339" w:rsidRDefault="00990339">
      <w:r>
        <w:separator/>
      </w:r>
    </w:p>
  </w:footnote>
  <w:footnote w:type="continuationSeparator" w:id="0">
    <w:p w:rsidR="00990339" w:rsidRDefault="00990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4"/>
  </w:num>
  <w:num w:numId="5">
    <w:abstractNumId w:val="0"/>
  </w:num>
  <w:num w:numId="6">
    <w:abstractNumId w:val="2"/>
  </w:num>
  <w:num w:numId="7">
    <w:abstractNumId w:val="9"/>
  </w:num>
  <w:num w:numId="8">
    <w:abstractNumId w:val="3"/>
  </w:num>
  <w:num w:numId="9">
    <w:abstractNumId w:val="5"/>
  </w:num>
  <w:num w:numId="10">
    <w:abstractNumId w:val="8"/>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3EA5"/>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872"/>
    <w:rsid w:val="00192F26"/>
    <w:rsid w:val="0019306F"/>
    <w:rsid w:val="00193263"/>
    <w:rsid w:val="001935B2"/>
    <w:rsid w:val="00193A52"/>
    <w:rsid w:val="00193D60"/>
    <w:rsid w:val="0019404D"/>
    <w:rsid w:val="00194152"/>
    <w:rsid w:val="0019466F"/>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AC6"/>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180"/>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9C"/>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3A70"/>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9A7"/>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1F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5F3"/>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204"/>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AFE"/>
    <w:rsid w:val="00532D40"/>
    <w:rsid w:val="00532DAD"/>
    <w:rsid w:val="00532E12"/>
    <w:rsid w:val="00532F44"/>
    <w:rsid w:val="005330A5"/>
    <w:rsid w:val="00533B98"/>
    <w:rsid w:val="0053487F"/>
    <w:rsid w:val="0053499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5CE"/>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3CFF"/>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185"/>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D63"/>
    <w:rsid w:val="00683E5F"/>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2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04"/>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B1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14"/>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BA0"/>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A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A09"/>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6F55"/>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39"/>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ADF"/>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E58"/>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2FC"/>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4A"/>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6456"/>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7FA"/>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90"/>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D68"/>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93"/>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1FF0"/>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1D46"/>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6E2"/>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12"/>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524"/>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A30"/>
    <w:rsid w:val="00DE0B00"/>
    <w:rsid w:val="00DE0B17"/>
    <w:rsid w:val="00DE1212"/>
    <w:rsid w:val="00DE1301"/>
    <w:rsid w:val="00DE1453"/>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BD"/>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D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2B9"/>
    <w:rsid w:val="00EF256C"/>
    <w:rsid w:val="00EF2680"/>
    <w:rsid w:val="00EF28C2"/>
    <w:rsid w:val="00EF293A"/>
    <w:rsid w:val="00EF2AB4"/>
    <w:rsid w:val="00EF3053"/>
    <w:rsid w:val="00EF33C5"/>
    <w:rsid w:val="00EF353B"/>
    <w:rsid w:val="00EF35BF"/>
    <w:rsid w:val="00EF3829"/>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BEF"/>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29">
    <w:name w:val="标题 2 字符"/>
    <w:locked/>
    <w:rsid w:val="00213AC6"/>
    <w:rPr>
      <w:rFonts w:ascii="Times New Roman" w:eastAsia="Times New Roman" w:hAnsi="Times New Roman" w:cs="Times New Roman"/>
      <w:b/>
      <w:bCs/>
      <w:iCs/>
      <w:color w:val="800000"/>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29">
    <w:name w:val="标题 2 字符"/>
    <w:locked/>
    <w:rsid w:val="00213AC6"/>
    <w:rPr>
      <w:rFonts w:ascii="Times New Roman" w:eastAsia="Times New Roman" w:hAnsi="Times New Roman" w:cs="Times New Roman"/>
      <w:b/>
      <w:bCs/>
      <w:iCs/>
      <w:color w:val="8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E5CAF2E-CCEB-40B3-95BA-D2569516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257</TotalTime>
  <Pages>3</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16</cp:revision>
  <cp:lastPrinted>2016-11-02T13:41:00Z</cp:lastPrinted>
  <dcterms:created xsi:type="dcterms:W3CDTF">2022-09-20T05:34:00Z</dcterms:created>
  <dcterms:modified xsi:type="dcterms:W3CDTF">2022-09-28T05:31:00Z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